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57" w:rsidRDefault="001D4257">
      <w:pPr>
        <w:pStyle w:val="a3"/>
        <w:ind w:left="0"/>
        <w:jc w:val="left"/>
        <w:rPr>
          <w:b/>
          <w:sz w:val="26"/>
        </w:rPr>
      </w:pPr>
      <w:bookmarkStart w:id="0" w:name="_GoBack"/>
      <w:bookmarkEnd w:id="0"/>
    </w:p>
    <w:p w:rsidR="001D4257" w:rsidRDefault="001D4257">
      <w:pPr>
        <w:pStyle w:val="a3"/>
        <w:spacing w:before="9"/>
        <w:ind w:left="0"/>
        <w:jc w:val="left"/>
        <w:rPr>
          <w:b/>
          <w:sz w:val="21"/>
        </w:rPr>
      </w:pPr>
    </w:p>
    <w:p w:rsidR="001D4257" w:rsidRDefault="00367395">
      <w:pPr>
        <w:pStyle w:val="a3"/>
        <w:spacing w:line="360" w:lineRule="auto"/>
        <w:ind w:left="2256" w:right="2246" w:firstLine="321"/>
        <w:jc w:val="left"/>
      </w:pPr>
      <w:r>
        <w:t>«MEDICAL UNIVERSITY KARAGANDA»</w:t>
      </w:r>
      <w:r>
        <w:rPr>
          <w:spacing w:val="1"/>
        </w:rPr>
        <w:t xml:space="preserve"> </w:t>
      </w:r>
      <w:r>
        <w:t>NON-COMMERCIAL</w:t>
      </w:r>
      <w:r>
        <w:rPr>
          <w:spacing w:val="-6"/>
        </w:rPr>
        <w:t xml:space="preserve"> </w:t>
      </w:r>
      <w:r>
        <w:t>JOINT-STOCK</w:t>
      </w:r>
      <w:r>
        <w:rPr>
          <w:spacing w:val="-8"/>
        </w:rPr>
        <w:t xml:space="preserve"> </w:t>
      </w:r>
      <w:r>
        <w:t>COMPANY</w:t>
      </w: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spacing w:before="6"/>
        <w:ind w:left="0"/>
        <w:jc w:val="left"/>
        <w:rPr>
          <w:sz w:val="34"/>
        </w:rPr>
      </w:pPr>
    </w:p>
    <w:p w:rsidR="001D4257" w:rsidRDefault="00367395">
      <w:pPr>
        <w:pStyle w:val="1"/>
        <w:ind w:left="2996" w:right="2993"/>
        <w:jc w:val="center"/>
      </w:pPr>
      <w:r>
        <w:t>ANNOTATION</w:t>
      </w:r>
    </w:p>
    <w:p w:rsidR="001D4257" w:rsidRDefault="00367395">
      <w:pPr>
        <w:pStyle w:val="a3"/>
        <w:spacing w:before="133" w:line="360" w:lineRule="auto"/>
        <w:ind w:left="3001" w:right="2993"/>
        <w:jc w:val="center"/>
      </w:pPr>
      <w:r>
        <w:t>Dissertation work for the PhD degree</w:t>
      </w:r>
      <w:r>
        <w:rPr>
          <w:spacing w:val="-57"/>
        </w:rPr>
        <w:t xml:space="preserve"> </w:t>
      </w:r>
      <w:r>
        <w:t>specialty</w:t>
      </w:r>
      <w:r>
        <w:rPr>
          <w:spacing w:val="-9"/>
        </w:rPr>
        <w:t xml:space="preserve"> </w:t>
      </w:r>
      <w:r>
        <w:t>6D110100 "Medicine"</w:t>
      </w:r>
    </w:p>
    <w:p w:rsidR="001D4257" w:rsidRDefault="001D4257">
      <w:pPr>
        <w:pStyle w:val="a3"/>
        <w:spacing w:before="1"/>
        <w:ind w:left="0"/>
        <w:jc w:val="left"/>
        <w:rPr>
          <w:sz w:val="36"/>
        </w:rPr>
      </w:pPr>
    </w:p>
    <w:p w:rsidR="001D4257" w:rsidRDefault="00367395">
      <w:pPr>
        <w:pStyle w:val="1"/>
        <w:spacing w:line="367" w:lineRule="auto"/>
        <w:ind w:left="230" w:right="223"/>
        <w:jc w:val="center"/>
      </w:pPr>
      <w:r>
        <w:rPr>
          <w:b w:val="0"/>
        </w:rPr>
        <w:t xml:space="preserve">Topic: </w:t>
      </w:r>
      <w:r>
        <w:t>“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PON1, CYP2C19</w:t>
      </w:r>
      <w:r>
        <w:rPr>
          <w:spacing w:val="-3"/>
        </w:rPr>
        <w:t xml:space="preserve"> </w:t>
      </w:r>
      <w:r>
        <w:t>gene</w:t>
      </w:r>
      <w:r>
        <w:rPr>
          <w:spacing w:val="-2"/>
        </w:rPr>
        <w:t xml:space="preserve"> </w:t>
      </w:r>
      <w:r>
        <w:t>polymorphism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coronary</w:t>
      </w:r>
      <w:r>
        <w:rPr>
          <w:spacing w:val="-1"/>
        </w:rPr>
        <w:t xml:space="preserve"> </w:t>
      </w:r>
      <w:r>
        <w:t>artery</w:t>
      </w:r>
      <w:r>
        <w:rPr>
          <w:spacing w:val="-57"/>
        </w:rPr>
        <w:t xml:space="preserve"> </w:t>
      </w:r>
      <w:r>
        <w:t>restenosis ”</w:t>
      </w:r>
    </w:p>
    <w:p w:rsidR="001D4257" w:rsidRDefault="001D4257">
      <w:pPr>
        <w:pStyle w:val="a3"/>
        <w:ind w:left="0"/>
        <w:jc w:val="left"/>
        <w:rPr>
          <w:b/>
          <w:sz w:val="26"/>
        </w:rPr>
      </w:pPr>
    </w:p>
    <w:p w:rsidR="001D4257" w:rsidRDefault="001D4257">
      <w:pPr>
        <w:pStyle w:val="a3"/>
        <w:ind w:left="0"/>
        <w:jc w:val="left"/>
        <w:rPr>
          <w:b/>
          <w:sz w:val="26"/>
        </w:rPr>
      </w:pPr>
    </w:p>
    <w:p w:rsidR="001D4257" w:rsidRDefault="001D4257">
      <w:pPr>
        <w:pStyle w:val="a3"/>
        <w:ind w:left="0"/>
        <w:jc w:val="left"/>
        <w:rPr>
          <w:b/>
          <w:sz w:val="26"/>
        </w:rPr>
      </w:pPr>
    </w:p>
    <w:p w:rsidR="001D4257" w:rsidRDefault="001D4257">
      <w:pPr>
        <w:pStyle w:val="a3"/>
        <w:spacing w:before="5"/>
        <w:ind w:left="0"/>
        <w:jc w:val="left"/>
        <w:rPr>
          <w:b/>
          <w:sz w:val="34"/>
        </w:rPr>
      </w:pPr>
    </w:p>
    <w:p w:rsidR="001D4257" w:rsidRDefault="00367395">
      <w:pPr>
        <w:ind w:left="119"/>
        <w:jc w:val="both"/>
        <w:rPr>
          <w:sz w:val="24"/>
        </w:rPr>
      </w:pPr>
      <w:r>
        <w:rPr>
          <w:b/>
          <w:sz w:val="24"/>
        </w:rPr>
        <w:t>Performer: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Bodaubai</w:t>
      </w:r>
      <w:r>
        <w:rPr>
          <w:spacing w:val="-10"/>
          <w:sz w:val="24"/>
        </w:rPr>
        <w:t xml:space="preserve"> </w:t>
      </w:r>
      <w:r>
        <w:rPr>
          <w:sz w:val="24"/>
        </w:rPr>
        <w:t>Roza</w:t>
      </w:r>
    </w:p>
    <w:p w:rsidR="001D4257" w:rsidRDefault="00367395">
      <w:pPr>
        <w:pStyle w:val="1"/>
        <w:spacing w:before="2" w:line="275" w:lineRule="exact"/>
      </w:pPr>
      <w:r>
        <w:t>Academic</w:t>
      </w:r>
      <w:r>
        <w:rPr>
          <w:spacing w:val="-6"/>
        </w:rPr>
        <w:t xml:space="preserve"> </w:t>
      </w:r>
      <w:r>
        <w:t>advisers:</w:t>
      </w:r>
    </w:p>
    <w:p w:rsidR="001D4257" w:rsidRDefault="00367395">
      <w:pPr>
        <w:pStyle w:val="a3"/>
        <w:spacing w:line="259" w:lineRule="auto"/>
        <w:ind w:right="105"/>
      </w:pPr>
      <w:r>
        <w:rPr>
          <w:b/>
        </w:rPr>
        <w:t xml:space="preserve">Taizhanova Dana Zhumagalievna – </w:t>
      </w:r>
      <w:r>
        <w:t>Doctor of Medical Sciences, Professor of Department of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Karaganda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NC</w:t>
      </w:r>
      <w:r>
        <w:rPr>
          <w:spacing w:val="1"/>
        </w:rPr>
        <w:t xml:space="preserve"> </w:t>
      </w:r>
      <w:r>
        <w:t>JSC,</w:t>
      </w:r>
      <w:r>
        <w:rPr>
          <w:spacing w:val="1"/>
        </w:rPr>
        <w:t xml:space="preserve"> </w:t>
      </w:r>
      <w:r>
        <w:t>Karaganda,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Kazakhstan;</w:t>
      </w:r>
    </w:p>
    <w:p w:rsidR="001D4257" w:rsidRDefault="00367395">
      <w:pPr>
        <w:pStyle w:val="a3"/>
        <w:spacing w:before="156" w:line="259" w:lineRule="auto"/>
        <w:ind w:right="110"/>
      </w:pPr>
      <w:r>
        <w:rPr>
          <w:b/>
        </w:rPr>
        <w:t xml:space="preserve">Akilzhanova Ainur Rakhmetulovna – </w:t>
      </w:r>
      <w:r>
        <w:t>Doctor of Medical Sciences, PhD, Associate Professor,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Laboratory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Genomic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Personalized</w:t>
      </w:r>
      <w:r>
        <w:rPr>
          <w:spacing w:val="-7"/>
        </w:rPr>
        <w:t xml:space="preserve"> </w:t>
      </w:r>
      <w:r>
        <w:t>Medicine,</w:t>
      </w:r>
      <w:r>
        <w:rPr>
          <w:spacing w:val="49"/>
        </w:rPr>
        <w:t xml:space="preserve"> </w:t>
      </w:r>
      <w:r>
        <w:t>PI</w:t>
      </w:r>
      <w:r>
        <w:rPr>
          <w:spacing w:val="-10"/>
        </w:rPr>
        <w:t xml:space="preserve"> </w:t>
      </w:r>
      <w:r>
        <w:t>"National</w:t>
      </w:r>
      <w:r>
        <w:rPr>
          <w:spacing w:val="-16"/>
        </w:rPr>
        <w:t xml:space="preserve"> </w:t>
      </w:r>
      <w:r>
        <w:t>Laboratory</w:t>
      </w:r>
      <w:r>
        <w:rPr>
          <w:spacing w:val="-17"/>
        </w:rPr>
        <w:t xml:space="preserve"> </w:t>
      </w:r>
      <w:r>
        <w:t>Astana",</w:t>
      </w:r>
      <w:r>
        <w:rPr>
          <w:spacing w:val="-57"/>
        </w:rPr>
        <w:t xml:space="preserve"> </w:t>
      </w:r>
      <w:r>
        <w:t>Nazarbayev</w:t>
      </w:r>
      <w:r>
        <w:rPr>
          <w:spacing w:val="-3"/>
        </w:rPr>
        <w:t xml:space="preserve"> </w:t>
      </w:r>
      <w:r>
        <w:t>University,</w:t>
      </w:r>
      <w:r>
        <w:rPr>
          <w:spacing w:val="6"/>
        </w:rPr>
        <w:t xml:space="preserve"> </w:t>
      </w:r>
      <w:r>
        <w:t>Nur-Sultan,</w:t>
      </w:r>
      <w:r>
        <w:rPr>
          <w:spacing w:val="3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Kazakhstan.</w:t>
      </w:r>
    </w:p>
    <w:p w:rsidR="001D4257" w:rsidRDefault="00367395">
      <w:pPr>
        <w:pStyle w:val="a3"/>
        <w:spacing w:before="163" w:line="259" w:lineRule="auto"/>
        <w:ind w:right="105"/>
      </w:pPr>
      <w:r>
        <w:rPr>
          <w:b/>
        </w:rPr>
        <w:t xml:space="preserve">Ayvazyan Alexander Artemovich – </w:t>
      </w:r>
      <w:r>
        <w:t>Doctor of Medical Sciences, Associate Professor, Head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Clinic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Muratsan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Yerevan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named</w:t>
      </w:r>
      <w:r>
        <w:rPr>
          <w:spacing w:val="2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“Mkhitara</w:t>
      </w:r>
      <w:r>
        <w:rPr>
          <w:spacing w:val="1"/>
        </w:rPr>
        <w:t xml:space="preserve"> </w:t>
      </w:r>
      <w:r>
        <w:t>Heratsi".</w:t>
      </w:r>
      <w:r>
        <w:rPr>
          <w:spacing w:val="3"/>
        </w:rPr>
        <w:t xml:space="preserve"> </w:t>
      </w:r>
      <w:r>
        <w:t>Armenia.</w:t>
      </w: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ind w:left="0"/>
        <w:jc w:val="left"/>
        <w:rPr>
          <w:sz w:val="26"/>
        </w:rPr>
      </w:pPr>
    </w:p>
    <w:p w:rsidR="001D4257" w:rsidRDefault="001D4257">
      <w:pPr>
        <w:pStyle w:val="a3"/>
        <w:spacing w:before="9"/>
        <w:ind w:left="0"/>
        <w:jc w:val="left"/>
        <w:rPr>
          <w:sz w:val="30"/>
        </w:rPr>
      </w:pPr>
    </w:p>
    <w:p w:rsidR="001D4257" w:rsidRDefault="00367395">
      <w:pPr>
        <w:pStyle w:val="a3"/>
        <w:ind w:left="2993" w:right="2993"/>
        <w:jc w:val="center"/>
      </w:pPr>
      <w:r>
        <w:t>Karaganda,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year</w:t>
      </w:r>
    </w:p>
    <w:p w:rsidR="001D4257" w:rsidRDefault="001D4257">
      <w:pPr>
        <w:jc w:val="center"/>
        <w:sectPr w:rsidR="001D4257">
          <w:footerReference w:type="default" r:id="rId8"/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D4257" w:rsidRDefault="00367395" w:rsidP="00161363">
      <w:pPr>
        <w:pStyle w:val="1"/>
        <w:ind w:left="0" w:firstLine="567"/>
      </w:pPr>
      <w:r>
        <w:lastRenderedPageBreak/>
        <w:t>Relevance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topic:</w:t>
      </w:r>
    </w:p>
    <w:p w:rsidR="001D4257" w:rsidRDefault="00367395" w:rsidP="00161363">
      <w:pPr>
        <w:pStyle w:val="a3"/>
        <w:ind w:left="0" w:firstLine="567"/>
      </w:pPr>
      <w:r>
        <w:t>The incidence of coronary heart disease in the Republic of Kazakhstan has recently tended to</w:t>
      </w:r>
      <w:r>
        <w:rPr>
          <w:spacing w:val="1"/>
        </w:rPr>
        <w:t xml:space="preserve"> </w:t>
      </w:r>
      <w:r>
        <w:t>steadily</w:t>
      </w:r>
      <w:r>
        <w:rPr>
          <w:spacing w:val="1"/>
        </w:rPr>
        <w:t xml:space="preserve"> </w:t>
      </w:r>
      <w:r>
        <w:t>increase.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51,974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coronary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Kazakhstan.</w:t>
      </w:r>
    </w:p>
    <w:p w:rsidR="001D4257" w:rsidRDefault="00367395" w:rsidP="00161363">
      <w:pPr>
        <w:pStyle w:val="a3"/>
        <w:ind w:left="0" w:firstLine="567"/>
      </w:pPr>
      <w:r>
        <w:t>Ischemic (coronary) heart disease (CHD) is a disease caused by insufficient blood supply to the</w:t>
      </w:r>
      <w:r>
        <w:rPr>
          <w:spacing w:val="1"/>
        </w:rPr>
        <w:t xml:space="preserve"> </w:t>
      </w:r>
      <w:r>
        <w:t>heart muscle. The development of modern medicine has led to the emergence of new, unique</w:t>
      </w:r>
      <w:r>
        <w:rPr>
          <w:spacing w:val="1"/>
        </w:rPr>
        <w:t xml:space="preserve"> </w:t>
      </w:r>
      <w:r>
        <w:t>methods of treatment of coronary artery disease – such as angioplasty and stenting of coronary</w:t>
      </w:r>
      <w:r>
        <w:rPr>
          <w:spacing w:val="1"/>
        </w:rPr>
        <w:t xml:space="preserve"> </w:t>
      </w:r>
      <w:r>
        <w:t>vessels.</w:t>
      </w:r>
    </w:p>
    <w:p w:rsidR="001D4257" w:rsidRDefault="00367395" w:rsidP="00161363">
      <w:pPr>
        <w:pStyle w:val="a3"/>
        <w:ind w:left="0" w:firstLine="567"/>
      </w:pPr>
      <w:r>
        <w:t>Endovascular methods of treatment, such as coronary artery stenting, have become widespread in</w:t>
      </w:r>
      <w:r>
        <w:rPr>
          <w:spacing w:val="-58"/>
        </w:rPr>
        <w:t xml:space="preserve"> </w:t>
      </w:r>
      <w:r>
        <w:t>the treatment of coronary artery disease, however, restenosis in the stent is the main limitation 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method,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even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drug-coated</w:t>
      </w:r>
      <w:r>
        <w:rPr>
          <w:spacing w:val="-4"/>
        </w:rPr>
        <w:t xml:space="preserve"> </w:t>
      </w:r>
      <w:r>
        <w:t>stents</w:t>
      </w:r>
      <w:r>
        <w:rPr>
          <w:spacing w:val="-7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 completely</w:t>
      </w:r>
      <w:r>
        <w:rPr>
          <w:spacing w:val="-5"/>
        </w:rPr>
        <w:t xml:space="preserve"> </w:t>
      </w:r>
      <w:r>
        <w:t>solved</w:t>
      </w:r>
      <w:r>
        <w:rPr>
          <w:spacing w:val="-57"/>
        </w:rPr>
        <w:t xml:space="preserve"> </w:t>
      </w:r>
      <w:r>
        <w:t>the problem.</w:t>
      </w:r>
    </w:p>
    <w:p w:rsidR="001D4257" w:rsidRDefault="00367395" w:rsidP="00161363">
      <w:pPr>
        <w:pStyle w:val="a3"/>
        <w:ind w:left="0" w:firstLine="567"/>
      </w:pPr>
      <w:r>
        <w:t>Given the widespread use of coronary artery stenting in the treatment of coronary artery disease,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undoubtedly</w:t>
      </w:r>
      <w:r>
        <w:rPr>
          <w:spacing w:val="-17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search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-7"/>
        </w:rPr>
        <w:t xml:space="preserve"> </w:t>
      </w:r>
      <w:r>
        <w:rPr>
          <w:spacing w:val="-1"/>
        </w:rPr>
        <w:t>predictors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restenosis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stent.</w:t>
      </w:r>
      <w:r>
        <w:rPr>
          <w:spacing w:val="-58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genetic</w:t>
      </w:r>
      <w:r>
        <w:rPr>
          <w:spacing w:val="2"/>
        </w:rPr>
        <w:t xml:space="preserve"> </w:t>
      </w:r>
      <w:r>
        <w:t>factors,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polymorphism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genes</w:t>
      </w:r>
      <w:r>
        <w:rPr>
          <w:spacing w:val="-4"/>
        </w:rPr>
        <w:t xml:space="preserve"> </w:t>
      </w:r>
      <w:r>
        <w:t>encoding</w:t>
      </w:r>
      <w:r>
        <w:rPr>
          <w:spacing w:val="-2"/>
        </w:rPr>
        <w:t xml:space="preserve"> </w:t>
      </w:r>
      <w:r>
        <w:t>certain</w:t>
      </w:r>
      <w:r>
        <w:rPr>
          <w:spacing w:val="-57"/>
        </w:rPr>
        <w:t xml:space="preserve"> </w:t>
      </w:r>
      <w:r>
        <w:t>enzymes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receptors,</w:t>
      </w:r>
      <w:r>
        <w:rPr>
          <w:spacing w:val="-5"/>
        </w:rPr>
        <w:t xml:space="preserve"> </w:t>
      </w:r>
      <w:r>
        <w:t>play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restenosis.</w:t>
      </w:r>
      <w:r>
        <w:rPr>
          <w:spacing w:val="-4"/>
        </w:rPr>
        <w:t xml:space="preserve"> </w:t>
      </w:r>
      <w:r>
        <w:t>Currently,</w:t>
      </w:r>
      <w:r>
        <w:rPr>
          <w:spacing w:val="-5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number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large-scale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9"/>
        </w:rPr>
        <w:t xml:space="preserve"> </w:t>
      </w:r>
      <w:r>
        <w:rPr>
          <w:spacing w:val="-1"/>
        </w:rPr>
        <w:t>GENDER</w:t>
      </w:r>
      <w:r>
        <w:rPr>
          <w:spacing w:val="-14"/>
        </w:rPr>
        <w:t xml:space="preserve"> </w:t>
      </w:r>
      <w:r>
        <w:rPr>
          <w:spacing w:val="-1"/>
        </w:rPr>
        <w:t>(Genetic</w:t>
      </w:r>
      <w:r>
        <w:rPr>
          <w:spacing w:val="-8"/>
        </w:rPr>
        <w:t xml:space="preserve"> </w:t>
      </w:r>
      <w:r>
        <w:rPr>
          <w:spacing w:val="-1"/>
        </w:rPr>
        <w:t>Determinants</w:t>
      </w:r>
      <w:r>
        <w:rPr>
          <w:spacing w:val="-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Restenosis),</w:t>
      </w:r>
      <w:r>
        <w:rPr>
          <w:spacing w:val="-5"/>
        </w:rPr>
        <w:t xml:space="preserve"> </w:t>
      </w:r>
      <w:r>
        <w:t>CAPARES</w:t>
      </w:r>
      <w:r>
        <w:rPr>
          <w:spacing w:val="-57"/>
        </w:rPr>
        <w:t xml:space="preserve"> </w:t>
      </w:r>
      <w:r>
        <w:t>(Coronary AngioPlasty Amlodipine REStenosis Study), RESEARCH, ISAR-STEREO-2 (Strut</w:t>
      </w:r>
      <w:r>
        <w:rPr>
          <w:spacing w:val="1"/>
        </w:rPr>
        <w:t xml:space="preserve"> </w:t>
      </w:r>
      <w:r>
        <w:t>thickness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restenosis</w:t>
      </w:r>
      <w:r>
        <w:rPr>
          <w:spacing w:val="1"/>
        </w:rPr>
        <w:t xml:space="preserve"> </w:t>
      </w:r>
      <w:r>
        <w:t>outcome)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studying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restenosis.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restenosis in the stent may also indirectly depend on polymorphisms in the genes</w:t>
      </w:r>
      <w:r>
        <w:rPr>
          <w:spacing w:val="-5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hemostasis</w:t>
      </w:r>
      <w:r>
        <w:rPr>
          <w:spacing w:val="-1"/>
        </w:rPr>
        <w:t xml:space="preserve"> </w:t>
      </w:r>
      <w:r>
        <w:t>system,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renin-angiotensin</w:t>
      </w:r>
      <w:r>
        <w:rPr>
          <w:spacing w:val="1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antioxidant</w:t>
      </w:r>
      <w:r>
        <w:rPr>
          <w:spacing w:val="6"/>
        </w:rPr>
        <w:t xml:space="preserve"> </w:t>
      </w:r>
      <w:r>
        <w:t>system.</w:t>
      </w:r>
    </w:p>
    <w:p w:rsidR="001D4257" w:rsidRDefault="00367395" w:rsidP="00161363">
      <w:pPr>
        <w:pStyle w:val="a3"/>
        <w:ind w:left="0" w:firstLine="567"/>
      </w:pPr>
      <w:r>
        <w:t>The PON1 gene is localized on the long arm of chromosome 7 (7q21.3–q 22.1), it consists of 27</w:t>
      </w:r>
      <w:r>
        <w:rPr>
          <w:spacing w:val="1"/>
        </w:rPr>
        <w:t xml:space="preserve"> </w:t>
      </w:r>
      <w:r>
        <w:t>thousand</w:t>
      </w:r>
      <w:r>
        <w:rPr>
          <w:spacing w:val="1"/>
        </w:rPr>
        <w:t xml:space="preserve"> </w:t>
      </w:r>
      <w:r>
        <w:t>pairs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nucleotides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nine</w:t>
      </w:r>
      <w:r>
        <w:rPr>
          <w:spacing w:val="1"/>
        </w:rPr>
        <w:t xml:space="preserve"> </w:t>
      </w:r>
      <w:r>
        <w:t>exons.</w:t>
      </w:r>
      <w:r>
        <w:rPr>
          <w:spacing w:val="1"/>
        </w:rPr>
        <w:t xml:space="preserve"> </w:t>
      </w:r>
      <w:r>
        <w:t>Currently,</w:t>
      </w:r>
      <w:r>
        <w:rPr>
          <w:spacing w:val="1"/>
        </w:rPr>
        <w:t xml:space="preserve"> </w:t>
      </w:r>
      <w:r>
        <w:t>198</w:t>
      </w:r>
      <w:r>
        <w:rPr>
          <w:spacing w:val="1"/>
        </w:rPr>
        <w:t xml:space="preserve"> </w:t>
      </w:r>
      <w:r>
        <w:t>single-nucleotide</w:t>
      </w:r>
      <w:r>
        <w:rPr>
          <w:spacing w:val="1"/>
        </w:rPr>
        <w:t xml:space="preserve"> </w:t>
      </w:r>
      <w:r>
        <w:t>substitutions have been identified, including 7 in the promoter and 5 in the coding regions of the</w:t>
      </w:r>
      <w:r>
        <w:rPr>
          <w:spacing w:val="1"/>
        </w:rPr>
        <w:t xml:space="preserve"> </w:t>
      </w:r>
      <w:r>
        <w:t>PON1</w:t>
      </w:r>
      <w:r>
        <w:rPr>
          <w:spacing w:val="1"/>
        </w:rPr>
        <w:t xml:space="preserve"> </w:t>
      </w:r>
      <w:r>
        <w:t>gene.</w:t>
      </w:r>
    </w:p>
    <w:p w:rsidR="001D4257" w:rsidRDefault="00367395" w:rsidP="00161363">
      <w:pPr>
        <w:pStyle w:val="a3"/>
        <w:ind w:left="0" w:firstLine="567"/>
      </w:pPr>
      <w:r>
        <w:t>Of all the polymorphic variants of the PON1 gene, the polymorphisms L54M (rs854560) and</w:t>
      </w:r>
      <w:r>
        <w:rPr>
          <w:spacing w:val="1"/>
        </w:rPr>
        <w:t xml:space="preserve"> </w:t>
      </w:r>
      <w:r>
        <w:t>Q192R</w:t>
      </w:r>
      <w:r>
        <w:rPr>
          <w:spacing w:val="-1"/>
        </w:rPr>
        <w:t xml:space="preserve"> </w:t>
      </w:r>
      <w:r>
        <w:t>(rs662)</w:t>
      </w:r>
      <w:r>
        <w:rPr>
          <w:spacing w:val="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 greatest</w:t>
      </w:r>
      <w:r>
        <w:rPr>
          <w:spacing w:val="2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significance.</w:t>
      </w:r>
    </w:p>
    <w:p w:rsidR="001D4257" w:rsidRDefault="00367395" w:rsidP="00161363">
      <w:pPr>
        <w:pStyle w:val="a3"/>
        <w:ind w:left="0" w:firstLine="567"/>
      </w:pPr>
      <w:r>
        <w:t>The CYP2C19 gene has nine exons and is highly polymorphic, with more than 25 allele variants</w:t>
      </w:r>
      <w:r>
        <w:rPr>
          <w:spacing w:val="1"/>
        </w:rPr>
        <w:t xml:space="preserve"> </w:t>
      </w:r>
      <w:r>
        <w:t>(they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asterisks</w:t>
      </w:r>
      <w:r>
        <w:rPr>
          <w:spacing w:val="1"/>
        </w:rPr>
        <w:t xml:space="preserve"> </w:t>
      </w:r>
      <w:r>
        <w:t>*)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cytochrome</w:t>
      </w:r>
      <w:r>
        <w:rPr>
          <w:spacing w:val="1"/>
        </w:rPr>
        <w:t xml:space="preserve"> </w:t>
      </w:r>
      <w:r>
        <w:t>P450</w:t>
      </w:r>
      <w:r>
        <w:rPr>
          <w:spacing w:val="1"/>
        </w:rPr>
        <w:t xml:space="preserve"> </w:t>
      </w:r>
      <w:r>
        <w:t>Allele</w:t>
      </w:r>
      <w:r>
        <w:rPr>
          <w:spacing w:val="1"/>
        </w:rPr>
        <w:t xml:space="preserve"> </w:t>
      </w:r>
      <w:r>
        <w:t>Nomenclature Committee</w:t>
      </w:r>
      <w:r>
        <w:rPr>
          <w:spacing w:val="1"/>
        </w:rPr>
        <w:t xml:space="preserve"> </w:t>
      </w:r>
      <w:r>
        <w:t>(</w:t>
      </w:r>
      <w:hyperlink r:id="rId9">
        <w:r>
          <w:t>http://www.cypalleles.ki.se/CYP2C19.htm</w:t>
        </w:r>
        <w:r>
          <w:rPr>
            <w:spacing w:val="-8"/>
          </w:rPr>
          <w:t xml:space="preserve"> </w:t>
        </w:r>
      </w:hyperlink>
      <w:r>
        <w:t>).</w:t>
      </w:r>
    </w:p>
    <w:p w:rsidR="001D4257" w:rsidRDefault="00367395" w:rsidP="00161363">
      <w:pPr>
        <w:pStyle w:val="a3"/>
        <w:ind w:left="0" w:firstLine="567"/>
      </w:pPr>
      <w:r>
        <w:t>Additionally, other sites were analyzed (clinvar, dbsnp, pharmgkb, drugbank, etc.) Thus, an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rPr>
          <w:spacing w:val="-15"/>
        </w:rPr>
        <w:t xml:space="preserve"> </w:t>
      </w:r>
      <w:r>
        <w:rPr>
          <w:spacing w:val="-1"/>
        </w:rPr>
        <w:t>was</w:t>
      </w:r>
      <w:r>
        <w:rPr>
          <w:spacing w:val="-15"/>
        </w:rPr>
        <w:t xml:space="preserve"> </w:t>
      </w:r>
      <w:r>
        <w:rPr>
          <w:spacing w:val="-1"/>
        </w:rPr>
        <w:t>carried</w:t>
      </w:r>
      <w:r>
        <w:rPr>
          <w:spacing w:val="-12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algorithm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statistics</w:t>
      </w:r>
      <w:r>
        <w:rPr>
          <w:spacing w:val="-15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SNPedia</w:t>
      </w:r>
      <w:r>
        <w:rPr>
          <w:spacing w:val="-13"/>
        </w:rPr>
        <w:t xml:space="preserve"> </w:t>
      </w:r>
      <w:r>
        <w:t>database</w:t>
      </w:r>
      <w:r>
        <w:rPr>
          <w:spacing w:val="-58"/>
        </w:rPr>
        <w:t xml:space="preserve"> </w:t>
      </w:r>
      <w:r>
        <w:t>for the presence of variations of the PON1, CYP2C19 gene as a predictor of the risk of coronary</w:t>
      </w:r>
      <w:r>
        <w:rPr>
          <w:spacing w:val="1"/>
        </w:rPr>
        <w:t xml:space="preserve"> </w:t>
      </w:r>
      <w:r>
        <w:t>artery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coronary</w:t>
      </w:r>
      <w:r>
        <w:rPr>
          <w:spacing w:val="1"/>
        </w:rPr>
        <w:t xml:space="preserve"> </w:t>
      </w:r>
      <w:r>
        <w:t>artery</w:t>
      </w:r>
      <w:r>
        <w:rPr>
          <w:spacing w:val="1"/>
        </w:rPr>
        <w:t xml:space="preserve"> </w:t>
      </w:r>
      <w:r>
        <w:t>restenosis.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populations</w:t>
      </w:r>
      <w:r>
        <w:rPr>
          <w:spacing w:val="1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alleles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L54M</w:t>
      </w:r>
      <w:r>
        <w:rPr>
          <w:spacing w:val="18"/>
        </w:rPr>
        <w:t xml:space="preserve"> </w:t>
      </w:r>
      <w:r>
        <w:t>(rs854560)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Q192R</w:t>
      </w:r>
      <w:r>
        <w:rPr>
          <w:spacing w:val="13"/>
        </w:rPr>
        <w:t xml:space="preserve"> </w:t>
      </w:r>
      <w:r>
        <w:t>(rs662)</w:t>
      </w:r>
      <w:r>
        <w:rPr>
          <w:spacing w:val="17"/>
        </w:rPr>
        <w:t xml:space="preserve"> </w:t>
      </w:r>
      <w:r>
        <w:t>rs12248560,</w:t>
      </w:r>
    </w:p>
    <w:p w:rsidR="001D4257" w:rsidRDefault="001D4257" w:rsidP="00161363">
      <w:pPr>
        <w:ind w:firstLine="567"/>
        <w:jc w:val="both"/>
        <w:sectPr w:rsidR="001D4257">
          <w:pgSz w:w="11910" w:h="16840"/>
          <w:pgMar w:top="1040" w:right="740" w:bottom="280" w:left="1580" w:header="720" w:footer="720" w:gutter="0"/>
          <w:cols w:space="720"/>
        </w:sectPr>
      </w:pPr>
    </w:p>
    <w:p w:rsidR="001D4257" w:rsidRDefault="00367395" w:rsidP="00161363">
      <w:pPr>
        <w:pStyle w:val="a3"/>
        <w:ind w:left="0" w:firstLine="567"/>
      </w:pPr>
      <w:r>
        <w:rPr>
          <w:spacing w:val="-1"/>
        </w:rPr>
        <w:lastRenderedPageBreak/>
        <w:t>rs41291556,</w:t>
      </w:r>
      <w:r>
        <w:rPr>
          <w:spacing w:val="-6"/>
        </w:rPr>
        <w:t xml:space="preserve"> </w:t>
      </w:r>
      <w:r>
        <w:rPr>
          <w:spacing w:val="-1"/>
        </w:rPr>
        <w:t>rs41291556,</w:t>
      </w:r>
      <w:r>
        <w:rPr>
          <w:spacing w:val="-10"/>
        </w:rPr>
        <w:t xml:space="preserve"> </w:t>
      </w:r>
      <w:r>
        <w:t>rs72552267,</w:t>
      </w:r>
      <w:r>
        <w:rPr>
          <w:spacing w:val="-10"/>
        </w:rPr>
        <w:t xml:space="preserve"> </w:t>
      </w:r>
      <w:r>
        <w:t>rs4986893,</w:t>
      </w:r>
      <w:r>
        <w:rPr>
          <w:spacing w:val="-15"/>
        </w:rPr>
        <w:t xml:space="preserve"> </w:t>
      </w:r>
      <w:r>
        <w:t>rs4244285,</w:t>
      </w:r>
      <w:r>
        <w:rPr>
          <w:spacing w:val="-6"/>
        </w:rPr>
        <w:t xml:space="preserve"> </w:t>
      </w:r>
      <w:r>
        <w:t>rs72558186</w:t>
      </w:r>
      <w:r>
        <w:rPr>
          <w:spacing w:val="-12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represents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SNP</w:t>
      </w:r>
      <w:r>
        <w:rPr>
          <w:spacing w:val="-58"/>
        </w:rPr>
        <w:t xml:space="preserve"> </w:t>
      </w:r>
      <w:r>
        <w:t>CYP2C19,</w:t>
      </w:r>
      <w:r>
        <w:rPr>
          <w:spacing w:val="3"/>
        </w:rPr>
        <w:t xml:space="preserve"> </w:t>
      </w:r>
      <w:r>
        <w:t>rs56337013.</w:t>
      </w:r>
    </w:p>
    <w:p w:rsidR="001D4257" w:rsidRDefault="00367395" w:rsidP="00161363">
      <w:pPr>
        <w:pStyle w:val="a3"/>
        <w:ind w:left="0" w:firstLine="567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frequency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occurrence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heterozygous</w:t>
      </w:r>
      <w:r>
        <w:rPr>
          <w:spacing w:val="-8"/>
        </w:rPr>
        <w:t xml:space="preserve"> </w:t>
      </w:r>
      <w:r>
        <w:t>genotypes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influenced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ethnicity.</w:t>
      </w:r>
      <w:r>
        <w:rPr>
          <w:spacing w:val="-58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occurrence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heterozygous</w:t>
      </w:r>
      <w:r>
        <w:rPr>
          <w:spacing w:val="1"/>
        </w:rPr>
        <w:t xml:space="preserve"> </w:t>
      </w:r>
      <w:r>
        <w:t>genotypes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CYP1C19*2GA alleles (*1/*2) in the Asian population, according to various authors, it ranges</w:t>
      </w:r>
      <w:r>
        <w:rPr>
          <w:spacing w:val="1"/>
        </w:rPr>
        <w:t xml:space="preserve"> </w:t>
      </w:r>
      <w:r>
        <w:t>from 28% to 60%. As a result of numerous scientific works of domestic and foreign researchers,</w:t>
      </w:r>
      <w:r>
        <w:rPr>
          <w:spacing w:val="1"/>
        </w:rPr>
        <w:t xml:space="preserve"> </w:t>
      </w:r>
      <w:r>
        <w:t>it was revealed that there is a difference in the prevalence of polymorphism of the CYP2C19</w:t>
      </w:r>
      <w:r>
        <w:rPr>
          <w:spacing w:val="1"/>
        </w:rPr>
        <w:t xml:space="preserve"> </w:t>
      </w:r>
      <w:r>
        <w:t>isoenzyme in different ethnic groups. The frequency of occurrence of this allele is about 12% in</w:t>
      </w:r>
      <w:r>
        <w:rPr>
          <w:spacing w:val="1"/>
        </w:rPr>
        <w:t xml:space="preserve"> </w:t>
      </w:r>
      <w:r>
        <w:t>Europeans, 12% in African Americans and 29-35% in Asians. According to other sources, the</w:t>
      </w:r>
      <w:r>
        <w:rPr>
          <w:spacing w:val="1"/>
        </w:rPr>
        <w:t xml:space="preserve"> </w:t>
      </w:r>
      <w:r>
        <w:rPr>
          <w:spacing w:val="-1"/>
        </w:rPr>
        <w:t>prevalence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allele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CYP2C19*2</w:t>
      </w:r>
      <w:r>
        <w:rPr>
          <w:spacing w:val="-8"/>
        </w:rPr>
        <w:t xml:space="preserve"> </w:t>
      </w:r>
      <w:r>
        <w:t>genotype</w:t>
      </w:r>
      <w:r>
        <w:rPr>
          <w:spacing w:val="-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25-30%</w:t>
      </w:r>
      <w:r>
        <w:rPr>
          <w:spacing w:val="-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Europeans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50-60%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Asians.</w:t>
      </w:r>
    </w:p>
    <w:p w:rsidR="001D4257" w:rsidRDefault="00367395" w:rsidP="00161363">
      <w:pPr>
        <w:pStyle w:val="a3"/>
        <w:ind w:left="0" w:firstLine="567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isolated</w:t>
      </w:r>
      <w:r>
        <w:rPr>
          <w:spacing w:val="-6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Kazakhstan</w:t>
      </w:r>
      <w:r>
        <w:rPr>
          <w:spacing w:val="-1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certain</w:t>
      </w:r>
      <w:r>
        <w:rPr>
          <w:spacing w:val="-11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problem</w:t>
      </w:r>
      <w:r>
        <w:rPr>
          <w:spacing w:val="-58"/>
        </w:rPr>
        <w:t xml:space="preserve"> </w:t>
      </w:r>
      <w:r>
        <w:t>under study. Within the framework of the master's thesis, Visternichan O.A. (2014) determined</w:t>
      </w:r>
      <w:r>
        <w:rPr>
          <w:spacing w:val="1"/>
        </w:rPr>
        <w:t xml:space="preserve"> </w:t>
      </w:r>
      <w:r>
        <w:t>that polymorphism of the FGB gene (rs1800790) and polymorphism of the RBD gene in patients</w:t>
      </w:r>
      <w:r>
        <w:rPr>
          <w:spacing w:val="1"/>
        </w:rPr>
        <w:t xml:space="preserve"> </w:t>
      </w:r>
      <w:r>
        <w:t>with coronary artery restenosis after stenting can be considered as possible genetic predictors of</w:t>
      </w:r>
      <w:r>
        <w:rPr>
          <w:spacing w:val="1"/>
        </w:rPr>
        <w:t xml:space="preserve"> </w:t>
      </w:r>
      <w:r>
        <w:t>the development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restenosis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Kazakh</w:t>
      </w:r>
      <w:r>
        <w:rPr>
          <w:spacing w:val="2"/>
        </w:rPr>
        <w:t xml:space="preserve"> </w:t>
      </w:r>
      <w:r>
        <w:t>men.</w:t>
      </w:r>
    </w:p>
    <w:p w:rsidR="001D4257" w:rsidRDefault="00367395" w:rsidP="00161363">
      <w:pPr>
        <w:pStyle w:val="a3"/>
        <w:ind w:left="0" w:firstLine="567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Kulmyrzayeva</w:t>
      </w:r>
      <w:r>
        <w:rPr>
          <w:spacing w:val="-2"/>
        </w:rPr>
        <w:t xml:space="preserve"> </w:t>
      </w:r>
      <w:r>
        <w:t>N.K.</w:t>
      </w:r>
      <w:r>
        <w:rPr>
          <w:spacing w:val="1"/>
        </w:rPr>
        <w:t xml:space="preserve"> </w:t>
      </w:r>
      <w:r>
        <w:t>(2016),</w:t>
      </w:r>
      <w:r>
        <w:rPr>
          <w:spacing w:val="-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ACS,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frequency</w:t>
      </w:r>
      <w:r>
        <w:rPr>
          <w:spacing w:val="-5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allele</w:t>
      </w:r>
      <w:r>
        <w:rPr>
          <w:spacing w:val="-4"/>
        </w:rPr>
        <w:t xml:space="preserve"> </w:t>
      </w:r>
      <w:r>
        <w:t>*2</w:t>
      </w:r>
      <w:r>
        <w:rPr>
          <w:spacing w:val="-3"/>
        </w:rPr>
        <w:t xml:space="preserve"> </w:t>
      </w:r>
      <w:r>
        <w:t>(GA</w:t>
      </w:r>
      <w:r>
        <w:rPr>
          <w:spacing w:val="-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AA)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polymorphic</w:t>
      </w:r>
      <w:r>
        <w:rPr>
          <w:spacing w:val="1"/>
        </w:rPr>
        <w:t xml:space="preserve"> </w:t>
      </w:r>
      <w:r>
        <w:t>marker</w:t>
      </w:r>
      <w:r>
        <w:rPr>
          <w:spacing w:val="-1"/>
        </w:rPr>
        <w:t xml:space="preserve"> </w:t>
      </w:r>
      <w:r>
        <w:t>G681A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CYP2C19</w:t>
      </w:r>
      <w:r>
        <w:rPr>
          <w:spacing w:val="-3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Kazakh nationality living in the territory of the Aktobe region was 27% and 2%, respectively,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allele</w:t>
      </w:r>
      <w:r>
        <w:rPr>
          <w:spacing w:val="-1"/>
        </w:rPr>
        <w:t xml:space="preserve"> </w:t>
      </w:r>
      <w:r>
        <w:t>*3 (GA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AA)</w:t>
      </w:r>
      <w:r>
        <w:rPr>
          <w:spacing w:val="1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9%</w:t>
      </w:r>
      <w:r>
        <w:rPr>
          <w:spacing w:val="1"/>
        </w:rPr>
        <w:t xml:space="preserve"> </w:t>
      </w:r>
      <w:r>
        <w:t>and 1%,</w:t>
      </w:r>
      <w:r>
        <w:rPr>
          <w:spacing w:val="-3"/>
        </w:rPr>
        <w:t xml:space="preserve"> </w:t>
      </w:r>
      <w:r>
        <w:t>respectively.</w:t>
      </w:r>
    </w:p>
    <w:p w:rsidR="001D4257" w:rsidRDefault="00367395" w:rsidP="00161363">
      <w:pPr>
        <w:pStyle w:val="a3"/>
        <w:ind w:left="0" w:firstLine="567"/>
      </w:pPr>
      <w:r>
        <w:t>In this research work, the association of polymorphism of the PON1, CYP2C19 genes with the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coronary</w:t>
      </w:r>
      <w:r>
        <w:rPr>
          <w:spacing w:val="-11"/>
        </w:rPr>
        <w:t xml:space="preserve"> </w:t>
      </w:r>
      <w:r>
        <w:t>artery</w:t>
      </w:r>
      <w:r>
        <w:rPr>
          <w:spacing w:val="-10"/>
        </w:rPr>
        <w:t xml:space="preserve"> </w:t>
      </w:r>
      <w:r>
        <w:t>restenosis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studied.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polymorphism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PON1, CYP2C19 genes with the risk of coronary artery restenosis in patients with chronic</w:t>
      </w:r>
      <w:r>
        <w:rPr>
          <w:spacing w:val="1"/>
        </w:rPr>
        <w:t xml:space="preserve"> </w:t>
      </w:r>
      <w:r>
        <w:t>coronary artery disease, in patients with coronary artery disease with stenting, in patients with</w:t>
      </w:r>
      <w:r>
        <w:rPr>
          <w:spacing w:val="1"/>
        </w:rPr>
        <w:t xml:space="preserve"> </w:t>
      </w:r>
      <w:r>
        <w:rPr>
          <w:spacing w:val="-1"/>
        </w:rPr>
        <w:t>coronary</w:t>
      </w:r>
      <w:r>
        <w:rPr>
          <w:spacing w:val="-22"/>
        </w:rPr>
        <w:t xml:space="preserve"> </w:t>
      </w:r>
      <w:r>
        <w:rPr>
          <w:spacing w:val="-1"/>
        </w:rPr>
        <w:t>artery</w:t>
      </w:r>
      <w:r>
        <w:rPr>
          <w:spacing w:val="-22"/>
        </w:rPr>
        <w:t xml:space="preserve"> </w:t>
      </w:r>
      <w:r>
        <w:rPr>
          <w:spacing w:val="-1"/>
        </w:rPr>
        <w:t>disease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restenosis</w:t>
      </w:r>
      <w:r>
        <w:rPr>
          <w:spacing w:val="-15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stent</w:t>
      </w:r>
      <w:r>
        <w:rPr>
          <w:spacing w:val="-7"/>
        </w:rPr>
        <w:t xml:space="preserve"> </w:t>
      </w:r>
      <w:r>
        <w:t>placement</w:t>
      </w:r>
      <w:r>
        <w:rPr>
          <w:spacing w:val="-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comparison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practically</w:t>
      </w:r>
      <w:r>
        <w:rPr>
          <w:spacing w:val="-12"/>
        </w:rPr>
        <w:t xml:space="preserve"> </w:t>
      </w:r>
      <w:r>
        <w:t>healthy</w:t>
      </w:r>
      <w:r>
        <w:rPr>
          <w:spacing w:val="-57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investigated.</w:t>
      </w:r>
    </w:p>
    <w:p w:rsidR="001D4257" w:rsidRDefault="00367395" w:rsidP="00161363">
      <w:pPr>
        <w:pStyle w:val="1"/>
        <w:ind w:left="0" w:firstLine="567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study:</w:t>
      </w:r>
    </w:p>
    <w:p w:rsidR="001D4257" w:rsidRDefault="00367395" w:rsidP="00161363">
      <w:pPr>
        <w:pStyle w:val="a3"/>
        <w:ind w:left="0" w:firstLine="567"/>
      </w:pP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polymorphism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PON1,</w:t>
      </w:r>
      <w:r>
        <w:rPr>
          <w:spacing w:val="7"/>
        </w:rPr>
        <w:t xml:space="preserve"> </w:t>
      </w:r>
      <w:r>
        <w:t>CYP2C19</w:t>
      </w:r>
      <w:r>
        <w:rPr>
          <w:spacing w:val="-3"/>
        </w:rPr>
        <w:t xml:space="preserve"> </w:t>
      </w:r>
      <w:r>
        <w:t>genes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coronary</w:t>
      </w:r>
      <w:r>
        <w:rPr>
          <w:spacing w:val="-58"/>
        </w:rPr>
        <w:t xml:space="preserve"> </w:t>
      </w:r>
      <w:r>
        <w:t>artery</w:t>
      </w:r>
      <w:r>
        <w:rPr>
          <w:spacing w:val="-9"/>
        </w:rPr>
        <w:t xml:space="preserve"> </w:t>
      </w:r>
      <w:r>
        <w:t>restenosis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Kazakh</w:t>
      </w:r>
      <w:r>
        <w:rPr>
          <w:spacing w:val="-3"/>
        </w:rPr>
        <w:t xml:space="preserve"> </w:t>
      </w:r>
      <w:r>
        <w:t>population.</w:t>
      </w:r>
    </w:p>
    <w:p w:rsidR="001D4257" w:rsidRDefault="00367395" w:rsidP="00161363">
      <w:pPr>
        <w:pStyle w:val="1"/>
        <w:ind w:left="0" w:firstLine="567"/>
      </w:pPr>
      <w:r>
        <w:t>Research</w:t>
      </w:r>
      <w:r>
        <w:rPr>
          <w:spacing w:val="-4"/>
        </w:rPr>
        <w:t xml:space="preserve"> </w:t>
      </w:r>
      <w:r>
        <w:t>objectives: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308"/>
        </w:tabs>
        <w:ind w:left="0" w:firstLine="567"/>
        <w:rPr>
          <w:sz w:val="24"/>
        </w:rPr>
      </w:pPr>
      <w:r>
        <w:rPr>
          <w:sz w:val="24"/>
        </w:rPr>
        <w:t>To analyze the relationship of vascular growth factors (PDGF-АА, FGFs) with the risk of</w:t>
      </w:r>
      <w:r>
        <w:rPr>
          <w:spacing w:val="1"/>
          <w:sz w:val="24"/>
        </w:rPr>
        <w:t xml:space="preserve"> </w:t>
      </w:r>
      <w:r>
        <w:rPr>
          <w:sz w:val="24"/>
        </w:rPr>
        <w:t>coronary</w:t>
      </w:r>
      <w:r>
        <w:rPr>
          <w:spacing w:val="-9"/>
          <w:sz w:val="24"/>
        </w:rPr>
        <w:t xml:space="preserve"> </w:t>
      </w:r>
      <w:r>
        <w:rPr>
          <w:sz w:val="24"/>
        </w:rPr>
        <w:t>artery</w:t>
      </w:r>
      <w:r>
        <w:rPr>
          <w:spacing w:val="-8"/>
          <w:sz w:val="24"/>
        </w:rPr>
        <w:t xml:space="preserve"> </w:t>
      </w:r>
      <w:r>
        <w:rPr>
          <w:sz w:val="24"/>
        </w:rPr>
        <w:t>restenosis.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98"/>
        </w:tabs>
        <w:ind w:left="0" w:firstLine="567"/>
        <w:rPr>
          <w:sz w:val="24"/>
        </w:rPr>
      </w:pPr>
      <w:r>
        <w:rPr>
          <w:sz w:val="24"/>
        </w:rPr>
        <w:t>To evaluate polymorphism of genes encoding biotransformation enzymes in coronary artery</w:t>
      </w:r>
      <w:r>
        <w:rPr>
          <w:spacing w:val="1"/>
          <w:sz w:val="24"/>
        </w:rPr>
        <w:t xml:space="preserve"> </w:t>
      </w:r>
      <w:r>
        <w:rPr>
          <w:sz w:val="24"/>
        </w:rPr>
        <w:t>restenosis:</w:t>
      </w:r>
      <w:r>
        <w:rPr>
          <w:spacing w:val="1"/>
          <w:sz w:val="24"/>
        </w:rPr>
        <w:t xml:space="preserve"> </w:t>
      </w:r>
      <w:r>
        <w:rPr>
          <w:sz w:val="24"/>
        </w:rPr>
        <w:t>PON1</w:t>
      </w:r>
      <w:r>
        <w:rPr>
          <w:spacing w:val="1"/>
          <w:sz w:val="24"/>
        </w:rPr>
        <w:t xml:space="preserve"> </w:t>
      </w:r>
      <w:r>
        <w:rPr>
          <w:sz w:val="24"/>
        </w:rPr>
        <w:t>L54M</w:t>
      </w:r>
      <w:r>
        <w:rPr>
          <w:spacing w:val="1"/>
          <w:sz w:val="24"/>
        </w:rPr>
        <w:t xml:space="preserve"> </w:t>
      </w:r>
      <w:r>
        <w:rPr>
          <w:sz w:val="24"/>
        </w:rPr>
        <w:t>(rs854560),</w:t>
      </w:r>
      <w:r>
        <w:rPr>
          <w:spacing w:val="1"/>
          <w:sz w:val="24"/>
        </w:rPr>
        <w:t xml:space="preserve"> </w:t>
      </w:r>
      <w:r>
        <w:rPr>
          <w:sz w:val="24"/>
        </w:rPr>
        <w:t>PON1</w:t>
      </w:r>
      <w:r>
        <w:rPr>
          <w:spacing w:val="1"/>
          <w:sz w:val="24"/>
        </w:rPr>
        <w:t xml:space="preserve"> </w:t>
      </w:r>
      <w:r>
        <w:rPr>
          <w:sz w:val="24"/>
        </w:rPr>
        <w:t>Q192R</w:t>
      </w:r>
      <w:r>
        <w:rPr>
          <w:spacing w:val="1"/>
          <w:sz w:val="24"/>
        </w:rPr>
        <w:t xml:space="preserve"> </w:t>
      </w:r>
      <w:r>
        <w:rPr>
          <w:sz w:val="24"/>
        </w:rPr>
        <w:t>(rs662)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CYP2C19</w:t>
      </w:r>
      <w:r>
        <w:rPr>
          <w:spacing w:val="1"/>
          <w:sz w:val="24"/>
        </w:rPr>
        <w:t xml:space="preserve"> </w:t>
      </w:r>
      <w:r>
        <w:rPr>
          <w:sz w:val="24"/>
        </w:rPr>
        <w:t>(CYP2C19*2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rs4244285,</w:t>
      </w:r>
      <w:r>
        <w:rPr>
          <w:spacing w:val="3"/>
          <w:sz w:val="24"/>
        </w:rPr>
        <w:t xml:space="preserve"> </w:t>
      </w:r>
      <w:r>
        <w:rPr>
          <w:sz w:val="24"/>
        </w:rPr>
        <w:t>CYP2C19*3-rs4986893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CYP2C19*17-rs12248560).</w:t>
      </w:r>
    </w:p>
    <w:p w:rsidR="001D4257" w:rsidRDefault="001D4257" w:rsidP="00161363">
      <w:pPr>
        <w:ind w:firstLine="567"/>
        <w:jc w:val="both"/>
        <w:rPr>
          <w:sz w:val="24"/>
        </w:rPr>
        <w:sectPr w:rsidR="001D4257">
          <w:pgSz w:w="11910" w:h="16840"/>
          <w:pgMar w:top="1040" w:right="740" w:bottom="280" w:left="1580" w:header="720" w:footer="720" w:gutter="0"/>
          <w:cols w:space="720"/>
        </w:sectPr>
      </w:pP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98"/>
        </w:tabs>
        <w:ind w:left="0" w:firstLine="567"/>
        <w:rPr>
          <w:sz w:val="24"/>
        </w:rPr>
      </w:pPr>
      <w:r>
        <w:rPr>
          <w:sz w:val="24"/>
        </w:rPr>
        <w:lastRenderedPageBreak/>
        <w:t>To analyze the frequency of occurrence of genetic polymorphism depending on the type of</w:t>
      </w:r>
      <w:r>
        <w:rPr>
          <w:spacing w:val="1"/>
          <w:sz w:val="24"/>
        </w:rPr>
        <w:t xml:space="preserve"> </w:t>
      </w:r>
      <w:r>
        <w:rPr>
          <w:sz w:val="24"/>
        </w:rPr>
        <w:t>inheritance.</w:t>
      </w:r>
    </w:p>
    <w:p w:rsidR="001D4257" w:rsidRDefault="00367395" w:rsidP="00161363">
      <w:pPr>
        <w:pStyle w:val="a3"/>
        <w:ind w:left="0" w:firstLine="567"/>
      </w:pPr>
      <w:r>
        <w:t>-To</w:t>
      </w:r>
      <w:r>
        <w:rPr>
          <w:spacing w:val="-3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correlations</w:t>
      </w:r>
      <w:r>
        <w:rPr>
          <w:spacing w:val="-5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coronary</w:t>
      </w:r>
      <w:r>
        <w:rPr>
          <w:spacing w:val="-7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disease,</w:t>
      </w:r>
      <w:r>
        <w:rPr>
          <w:spacing w:val="-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indicators</w:t>
      </w:r>
      <w:r>
        <w:rPr>
          <w:spacing w:val="-1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coronary</w:t>
      </w:r>
      <w:r>
        <w:rPr>
          <w:spacing w:val="-9"/>
        </w:rPr>
        <w:t xml:space="preserve"> </w:t>
      </w:r>
      <w:r>
        <w:t>angiography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polymorphism.</w:t>
      </w:r>
    </w:p>
    <w:p w:rsidR="001D4257" w:rsidRDefault="001D4257" w:rsidP="00161363">
      <w:pPr>
        <w:pStyle w:val="a3"/>
        <w:ind w:left="0" w:firstLine="567"/>
        <w:rPr>
          <w:sz w:val="36"/>
        </w:rPr>
      </w:pPr>
    </w:p>
    <w:p w:rsidR="001D4257" w:rsidRDefault="00367395" w:rsidP="00161363">
      <w:pPr>
        <w:pStyle w:val="1"/>
        <w:ind w:left="0" w:firstLine="567"/>
      </w:pPr>
      <w:r>
        <w:t>Scientific</w:t>
      </w:r>
      <w:r>
        <w:rPr>
          <w:spacing w:val="-3"/>
        </w:rPr>
        <w:t xml:space="preserve"> </w:t>
      </w:r>
      <w:r>
        <w:t>novelty: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313"/>
        </w:tabs>
        <w:ind w:left="0" w:firstLine="567"/>
        <w:rPr>
          <w:sz w:val="24"/>
        </w:rPr>
      </w:pPr>
      <w:r>
        <w:rPr>
          <w:sz w:val="24"/>
        </w:rPr>
        <w:t>Diagnostic signs of the development of restenosis and vascular-inflammatory activity after</w:t>
      </w:r>
      <w:r>
        <w:rPr>
          <w:spacing w:val="1"/>
          <w:sz w:val="24"/>
        </w:rPr>
        <w:t xml:space="preserve"> </w:t>
      </w:r>
      <w:r>
        <w:rPr>
          <w:sz w:val="24"/>
        </w:rPr>
        <w:t>coronary artery stenting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acute</w:t>
      </w:r>
      <w:r>
        <w:rPr>
          <w:spacing w:val="1"/>
          <w:sz w:val="24"/>
        </w:rPr>
        <w:t xml:space="preserve"> </w:t>
      </w:r>
      <w:r>
        <w:rPr>
          <w:sz w:val="24"/>
        </w:rPr>
        <w:t>atherothrombotic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coronary heart</w:t>
      </w:r>
      <w:r>
        <w:rPr>
          <w:spacing w:val="1"/>
          <w:sz w:val="24"/>
        </w:rPr>
        <w:t xml:space="preserve"> </w:t>
      </w:r>
      <w:r>
        <w:rPr>
          <w:sz w:val="24"/>
        </w:rPr>
        <w:t>disease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established.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84"/>
        </w:tabs>
        <w:ind w:left="0" w:firstLine="567"/>
        <w:rPr>
          <w:sz w:val="24"/>
        </w:rPr>
      </w:pPr>
      <w:r>
        <w:rPr>
          <w:sz w:val="24"/>
        </w:rPr>
        <w:t>The association of polymorphism of PON1, CYP2C19 genes with the risk of coronary artery</w:t>
      </w:r>
      <w:r>
        <w:rPr>
          <w:spacing w:val="1"/>
          <w:sz w:val="24"/>
        </w:rPr>
        <w:t xml:space="preserve"> </w:t>
      </w:r>
      <w:r>
        <w:rPr>
          <w:sz w:val="24"/>
        </w:rPr>
        <w:t>restenosis</w:t>
      </w:r>
      <w:r>
        <w:rPr>
          <w:spacing w:val="-1"/>
          <w:sz w:val="24"/>
        </w:rPr>
        <w:t xml:space="preserve"> </w:t>
      </w:r>
      <w:r>
        <w:rPr>
          <w:sz w:val="24"/>
        </w:rPr>
        <w:t>was revealed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55"/>
        </w:tabs>
        <w:ind w:left="0" w:firstLine="567"/>
        <w:rPr>
          <w:sz w:val="24"/>
        </w:rPr>
      </w:pPr>
      <w:r>
        <w:rPr>
          <w:spacing w:val="-1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first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predictors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restenosis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8"/>
          <w:sz w:val="24"/>
        </w:rPr>
        <w:t xml:space="preserve"> </w:t>
      </w:r>
      <w:r>
        <w:rPr>
          <w:sz w:val="24"/>
        </w:rPr>
        <w:t>of polymorphism of PON1, CYP2C19 genes and a comprehensive assessment of clinical and</w:t>
      </w:r>
      <w:r>
        <w:rPr>
          <w:spacing w:val="1"/>
          <w:sz w:val="24"/>
        </w:rPr>
        <w:t xml:space="preserve"> </w:t>
      </w:r>
      <w:r>
        <w:rPr>
          <w:sz w:val="24"/>
        </w:rPr>
        <w:t>genetic parameters of</w:t>
      </w:r>
      <w:r>
        <w:rPr>
          <w:spacing w:val="-6"/>
          <w:sz w:val="24"/>
        </w:rPr>
        <w:t xml:space="preserve"> </w:t>
      </w:r>
      <w:r>
        <w:rPr>
          <w:sz w:val="24"/>
        </w:rPr>
        <w:t>vascular</w:t>
      </w:r>
      <w:r>
        <w:rPr>
          <w:spacing w:val="3"/>
          <w:sz w:val="24"/>
        </w:rPr>
        <w:t xml:space="preserve"> </w:t>
      </w:r>
      <w:r>
        <w:rPr>
          <w:sz w:val="24"/>
        </w:rPr>
        <w:t>growth</w:t>
      </w:r>
      <w:r>
        <w:rPr>
          <w:spacing w:val="2"/>
          <w:sz w:val="24"/>
        </w:rPr>
        <w:t xml:space="preserve"> </w:t>
      </w:r>
      <w:r>
        <w:rPr>
          <w:sz w:val="24"/>
        </w:rPr>
        <w:t>factors.</w:t>
      </w:r>
    </w:p>
    <w:p w:rsidR="001D4257" w:rsidRDefault="001D4257" w:rsidP="00161363">
      <w:pPr>
        <w:pStyle w:val="a3"/>
        <w:ind w:left="0" w:firstLine="567"/>
        <w:rPr>
          <w:sz w:val="35"/>
        </w:rPr>
      </w:pPr>
    </w:p>
    <w:p w:rsidR="001D4257" w:rsidRDefault="00367395" w:rsidP="00161363">
      <w:pPr>
        <w:pStyle w:val="1"/>
        <w:ind w:left="0" w:firstLine="567"/>
      </w:pPr>
      <w:r>
        <w:t>Practical</w:t>
      </w:r>
      <w:r>
        <w:rPr>
          <w:spacing w:val="-6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conducted research:</w:t>
      </w:r>
    </w:p>
    <w:p w:rsidR="001D4257" w:rsidRDefault="00367395" w:rsidP="00161363">
      <w:pPr>
        <w:pStyle w:val="a3"/>
        <w:ind w:left="0" w:firstLine="567"/>
      </w:pPr>
      <w:r>
        <w:t>An</w:t>
      </w:r>
      <w:r>
        <w:rPr>
          <w:spacing w:val="-5"/>
        </w:rPr>
        <w:t xml:space="preserve"> </w:t>
      </w:r>
      <w:r>
        <w:t>increase in</w:t>
      </w:r>
      <w:r>
        <w:rPr>
          <w:spacing w:val="-9"/>
        </w:rPr>
        <w:t xml:space="preserve"> </w:t>
      </w:r>
      <w:r>
        <w:t>the value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vascular</w:t>
      </w:r>
      <w:r>
        <w:rPr>
          <w:spacing w:val="-2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factors</w:t>
      </w:r>
      <w:r>
        <w:rPr>
          <w:spacing w:val="-11"/>
        </w:rPr>
        <w:t xml:space="preserve"> </w:t>
      </w:r>
      <w:r>
        <w:t>(PDGF-АА,</w:t>
      </w:r>
      <w:r>
        <w:rPr>
          <w:spacing w:val="-2"/>
        </w:rPr>
        <w:t xml:space="preserve"> </w:t>
      </w:r>
      <w:r>
        <w:t>FGFs)</w:t>
      </w:r>
      <w:r>
        <w:rPr>
          <w:spacing w:val="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coronary</w:t>
      </w:r>
      <w:r>
        <w:rPr>
          <w:spacing w:val="-13"/>
        </w:rPr>
        <w:t xml:space="preserve"> </w:t>
      </w:r>
      <w:r>
        <w:t>artery</w:t>
      </w:r>
      <w:r>
        <w:rPr>
          <w:spacing w:val="-13"/>
        </w:rPr>
        <w:t xml:space="preserve"> </w:t>
      </w:r>
      <w:r>
        <w:t>stenosis</w:t>
      </w:r>
      <w:r>
        <w:rPr>
          <w:spacing w:val="-57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recommend</w:t>
      </w:r>
      <w:r>
        <w:rPr>
          <w:spacing w:val="1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markers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myocardial</w:t>
      </w:r>
      <w:r>
        <w:rPr>
          <w:spacing w:val="-8"/>
        </w:rPr>
        <w:t xml:space="preserve"> </w:t>
      </w:r>
      <w:r>
        <w:t>destabilization.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79"/>
        </w:tabs>
        <w:ind w:left="0" w:firstLine="567"/>
        <w:rPr>
          <w:sz w:val="24"/>
        </w:rPr>
      </w:pPr>
      <w:r>
        <w:rPr>
          <w:sz w:val="24"/>
        </w:rPr>
        <w:t>Early genetic testing makes it possible to identify a group of patients at risk of developing an</w:t>
      </w:r>
      <w:r>
        <w:rPr>
          <w:spacing w:val="1"/>
          <w:sz w:val="24"/>
        </w:rPr>
        <w:t xml:space="preserve"> </w:t>
      </w:r>
      <w:r>
        <w:rPr>
          <w:sz w:val="24"/>
        </w:rPr>
        <w:t>unstable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of coronary artery disease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 potential risk</w:t>
      </w:r>
      <w:r>
        <w:rPr>
          <w:spacing w:val="1"/>
          <w:sz w:val="24"/>
        </w:rPr>
        <w:t xml:space="preserve"> </w:t>
      </w:r>
      <w:r>
        <w:rPr>
          <w:sz w:val="24"/>
        </w:rPr>
        <w:t>of developing</w:t>
      </w:r>
      <w:r>
        <w:rPr>
          <w:spacing w:val="1"/>
          <w:sz w:val="24"/>
        </w:rPr>
        <w:t xml:space="preserve"> </w:t>
      </w:r>
      <w:r>
        <w:rPr>
          <w:sz w:val="24"/>
        </w:rPr>
        <w:t>coronary artery</w:t>
      </w:r>
      <w:r>
        <w:rPr>
          <w:spacing w:val="1"/>
          <w:sz w:val="24"/>
        </w:rPr>
        <w:t xml:space="preserve"> </w:t>
      </w:r>
      <w:r>
        <w:rPr>
          <w:sz w:val="24"/>
        </w:rPr>
        <w:t>restenosis.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59"/>
        </w:tabs>
        <w:ind w:left="0" w:firstLine="56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establishment 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correlation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polymorphism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genes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factors,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contributes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construction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criteria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determine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indications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early</w:t>
      </w:r>
      <w:r>
        <w:rPr>
          <w:spacing w:val="-8"/>
          <w:sz w:val="24"/>
        </w:rPr>
        <w:t xml:space="preserve"> </w:t>
      </w:r>
      <w:r>
        <w:rPr>
          <w:sz w:val="24"/>
        </w:rPr>
        <w:t>molecular</w:t>
      </w:r>
      <w:r>
        <w:rPr>
          <w:spacing w:val="-6"/>
          <w:sz w:val="24"/>
        </w:rPr>
        <w:t xml:space="preserve"> </w:t>
      </w:r>
      <w:r>
        <w:rPr>
          <w:sz w:val="24"/>
        </w:rPr>
        <w:t>genetic</w:t>
      </w:r>
      <w:r>
        <w:rPr>
          <w:spacing w:val="-57"/>
          <w:sz w:val="24"/>
        </w:rPr>
        <w:t xml:space="preserve"> </w:t>
      </w:r>
      <w:r>
        <w:rPr>
          <w:sz w:val="24"/>
        </w:rPr>
        <w:t>diagnosis.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74"/>
        </w:tabs>
        <w:ind w:left="0" w:firstLine="567"/>
        <w:rPr>
          <w:sz w:val="24"/>
        </w:rPr>
      </w:pPr>
      <w:r>
        <w:rPr>
          <w:sz w:val="24"/>
        </w:rPr>
        <w:t>The results of the study were introduced into the clinical work of the cardiology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KGP</w:t>
      </w:r>
      <w:r>
        <w:rPr>
          <w:spacing w:val="1"/>
          <w:sz w:val="24"/>
        </w:rPr>
        <w:t xml:space="preserve"> </w:t>
      </w:r>
      <w:r>
        <w:rPr>
          <w:sz w:val="24"/>
        </w:rPr>
        <w:t>"Multidisciplinary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1"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Karaganda,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Diseases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"Medical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Karaganda"</w:t>
      </w:r>
      <w:r>
        <w:rPr>
          <w:spacing w:val="4"/>
          <w:sz w:val="24"/>
        </w:rPr>
        <w:t xml:space="preserve"> </w:t>
      </w:r>
      <w:r>
        <w:rPr>
          <w:sz w:val="24"/>
        </w:rPr>
        <w:t>NC JSC.</w:t>
      </w:r>
    </w:p>
    <w:p w:rsidR="001D4257" w:rsidRDefault="00367395" w:rsidP="00161363">
      <w:pPr>
        <w:pStyle w:val="a3"/>
        <w:ind w:left="0" w:firstLine="567"/>
      </w:pPr>
      <w:r>
        <w:t>The dissertation work was carried out within the framework of Program-targeted funding of the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Kazakhstan</w:t>
      </w:r>
      <w:r>
        <w:rPr>
          <w:spacing w:val="1"/>
        </w:rPr>
        <w:t xml:space="preserve"> </w:t>
      </w:r>
      <w:r>
        <w:t>BR05236771-OT-18</w:t>
      </w:r>
      <w:r>
        <w:rPr>
          <w:spacing w:val="1"/>
        </w:rPr>
        <w:t xml:space="preserve"> </w:t>
      </w:r>
      <w:r>
        <w:t>“Personalized approach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 number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diseases”.</w:t>
      </w:r>
    </w:p>
    <w:p w:rsidR="001D4257" w:rsidRDefault="001D4257" w:rsidP="00161363">
      <w:pPr>
        <w:pStyle w:val="a3"/>
        <w:ind w:left="0" w:firstLine="567"/>
        <w:rPr>
          <w:sz w:val="36"/>
        </w:rPr>
      </w:pPr>
    </w:p>
    <w:p w:rsidR="001D4257" w:rsidRDefault="00367395" w:rsidP="00161363">
      <w:pPr>
        <w:pStyle w:val="1"/>
        <w:ind w:left="0" w:firstLine="567"/>
      </w:pP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defense:</w:t>
      </w:r>
    </w:p>
    <w:p w:rsidR="001D4257" w:rsidRDefault="00367395" w:rsidP="00161363">
      <w:pPr>
        <w:pStyle w:val="a4"/>
        <w:numPr>
          <w:ilvl w:val="0"/>
          <w:numId w:val="2"/>
        </w:numPr>
        <w:tabs>
          <w:tab w:val="left" w:pos="360"/>
        </w:tabs>
        <w:ind w:left="0" w:firstLine="567"/>
        <w:jc w:val="both"/>
        <w:rPr>
          <w:sz w:val="24"/>
        </w:rPr>
      </w:pPr>
      <w:r>
        <w:rPr>
          <w:sz w:val="24"/>
        </w:rPr>
        <w:t>Patients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restenosis</w:t>
      </w:r>
      <w:r>
        <w:rPr>
          <w:spacing w:val="-3"/>
          <w:sz w:val="24"/>
        </w:rPr>
        <w:t xml:space="preserve"> </w:t>
      </w:r>
      <w:r>
        <w:rPr>
          <w:sz w:val="24"/>
        </w:rPr>
        <w:t>inside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previously</w:t>
      </w:r>
      <w:r>
        <w:rPr>
          <w:spacing w:val="-6"/>
          <w:sz w:val="24"/>
        </w:rPr>
        <w:t xml:space="preserve"> </w:t>
      </w:r>
      <w:r>
        <w:rPr>
          <w:sz w:val="24"/>
        </w:rPr>
        <w:t>installed</w:t>
      </w:r>
      <w:r>
        <w:rPr>
          <w:spacing w:val="-6"/>
          <w:sz w:val="24"/>
        </w:rPr>
        <w:t xml:space="preserve"> </w:t>
      </w:r>
      <w:r>
        <w:rPr>
          <w:sz w:val="24"/>
        </w:rPr>
        <w:t>stent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4"/>
          <w:sz w:val="24"/>
        </w:rPr>
        <w:t xml:space="preserve"> </w:t>
      </w:r>
      <w:r>
        <w:rPr>
          <w:sz w:val="24"/>
        </w:rPr>
        <w:t>tests,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higher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rates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chronic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inflammation,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female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patients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likely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restenosis</w:t>
      </w:r>
      <w:r>
        <w:rPr>
          <w:spacing w:val="-10"/>
          <w:sz w:val="24"/>
        </w:rPr>
        <w:t xml:space="preserve"> </w:t>
      </w:r>
      <w:r>
        <w:rPr>
          <w:sz w:val="24"/>
        </w:rPr>
        <w:t>inside</w:t>
      </w:r>
      <w:r>
        <w:rPr>
          <w:spacing w:val="1"/>
          <w:sz w:val="24"/>
        </w:rPr>
        <w:t xml:space="preserve"> </w:t>
      </w:r>
      <w:r>
        <w:rPr>
          <w:sz w:val="24"/>
        </w:rPr>
        <w:t>the stent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diagnosed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chronic</w:t>
      </w:r>
      <w:r>
        <w:rPr>
          <w:spacing w:val="5"/>
          <w:sz w:val="24"/>
        </w:rPr>
        <w:t xml:space="preserve"> </w:t>
      </w:r>
      <w:r>
        <w:rPr>
          <w:sz w:val="24"/>
        </w:rPr>
        <w:t>forms of</w:t>
      </w:r>
      <w:r>
        <w:rPr>
          <w:spacing w:val="-7"/>
          <w:sz w:val="24"/>
        </w:rPr>
        <w:t xml:space="preserve"> </w:t>
      </w:r>
      <w:r>
        <w:rPr>
          <w:sz w:val="24"/>
        </w:rPr>
        <w:t>coronary</w:t>
      </w:r>
      <w:r>
        <w:rPr>
          <w:spacing w:val="-3"/>
          <w:sz w:val="24"/>
        </w:rPr>
        <w:t xml:space="preserve"> </w:t>
      </w:r>
      <w:r>
        <w:rPr>
          <w:sz w:val="24"/>
        </w:rPr>
        <w:t>heart</w:t>
      </w:r>
      <w:r>
        <w:rPr>
          <w:spacing w:val="6"/>
          <w:sz w:val="24"/>
        </w:rPr>
        <w:t xml:space="preserve"> </w:t>
      </w:r>
      <w:r>
        <w:rPr>
          <w:sz w:val="24"/>
        </w:rPr>
        <w:t>disease.</w:t>
      </w:r>
    </w:p>
    <w:p w:rsidR="001D4257" w:rsidRDefault="001D4257" w:rsidP="00161363">
      <w:pPr>
        <w:ind w:firstLine="567"/>
        <w:jc w:val="both"/>
        <w:rPr>
          <w:sz w:val="24"/>
        </w:rPr>
        <w:sectPr w:rsidR="001D4257">
          <w:pgSz w:w="11910" w:h="16840"/>
          <w:pgMar w:top="1040" w:right="740" w:bottom="280" w:left="1580" w:header="720" w:footer="720" w:gutter="0"/>
          <w:cols w:space="720"/>
        </w:sectPr>
      </w:pPr>
    </w:p>
    <w:p w:rsidR="001D4257" w:rsidRDefault="00367395" w:rsidP="00161363">
      <w:pPr>
        <w:pStyle w:val="a4"/>
        <w:numPr>
          <w:ilvl w:val="0"/>
          <w:numId w:val="2"/>
        </w:numPr>
        <w:tabs>
          <w:tab w:val="left" w:pos="384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>The state of platelet growth factor and the carriage of polymorphisms PON1, CYP2C19 are</w:t>
      </w:r>
      <w:r>
        <w:rPr>
          <w:spacing w:val="1"/>
          <w:sz w:val="24"/>
        </w:rPr>
        <w:t xml:space="preserve"> </w:t>
      </w:r>
      <w:r>
        <w:rPr>
          <w:sz w:val="24"/>
        </w:rPr>
        <w:t>predictors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 adverse</w:t>
      </w:r>
      <w:r>
        <w:rPr>
          <w:spacing w:val="1"/>
          <w:sz w:val="24"/>
        </w:rPr>
        <w:t xml:space="preserve"> </w:t>
      </w:r>
      <w:r>
        <w:rPr>
          <w:sz w:val="24"/>
        </w:rPr>
        <w:t>outcomes</w:t>
      </w:r>
      <w:r>
        <w:rPr>
          <w:spacing w:val="1"/>
          <w:sz w:val="24"/>
        </w:rPr>
        <w:t xml:space="preserve"> </w:t>
      </w:r>
      <w:r>
        <w:rPr>
          <w:sz w:val="24"/>
        </w:rPr>
        <w:t>in patients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percutaneous</w:t>
      </w:r>
      <w:r>
        <w:rPr>
          <w:spacing w:val="1"/>
          <w:sz w:val="24"/>
        </w:rPr>
        <w:t xml:space="preserve"> </w:t>
      </w:r>
      <w:r>
        <w:rPr>
          <w:sz w:val="24"/>
        </w:rPr>
        <w:t>coronary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intervention.</w:t>
      </w:r>
    </w:p>
    <w:p w:rsidR="001D4257" w:rsidRDefault="00367395" w:rsidP="00161363">
      <w:pPr>
        <w:pStyle w:val="a4"/>
        <w:numPr>
          <w:ilvl w:val="0"/>
          <w:numId w:val="2"/>
        </w:numPr>
        <w:tabs>
          <w:tab w:val="left" w:pos="355"/>
        </w:tabs>
        <w:ind w:left="0" w:firstLine="567"/>
        <w:jc w:val="both"/>
        <w:rPr>
          <w:sz w:val="24"/>
        </w:rPr>
      </w:pPr>
      <w:r>
        <w:rPr>
          <w:spacing w:val="-1"/>
          <w:sz w:val="24"/>
        </w:rPr>
        <w:t>Progression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coronary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atherosclerosis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months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coronary</w:t>
      </w:r>
      <w:r>
        <w:rPr>
          <w:spacing w:val="-17"/>
          <w:sz w:val="24"/>
        </w:rPr>
        <w:t xml:space="preserve"> </w:t>
      </w:r>
      <w:r>
        <w:rPr>
          <w:sz w:val="24"/>
        </w:rPr>
        <w:t>artery</w:t>
      </w:r>
      <w:r>
        <w:rPr>
          <w:spacing w:val="-16"/>
          <w:sz w:val="24"/>
        </w:rPr>
        <w:t xml:space="preserve"> </w:t>
      </w:r>
      <w:r>
        <w:rPr>
          <w:sz w:val="24"/>
        </w:rPr>
        <w:t>stenting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patients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stable</w:t>
      </w:r>
      <w:r>
        <w:rPr>
          <w:spacing w:val="-7"/>
          <w:sz w:val="24"/>
        </w:rPr>
        <w:t xml:space="preserve"> </w:t>
      </w:r>
      <w:r>
        <w:rPr>
          <w:sz w:val="24"/>
        </w:rPr>
        <w:t>angina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LDL</w:t>
      </w:r>
      <w:r>
        <w:rPr>
          <w:spacing w:val="-8"/>
          <w:sz w:val="24"/>
        </w:rPr>
        <w:t xml:space="preserve"> </w:t>
      </w:r>
      <w:r>
        <w:rPr>
          <w:sz w:val="24"/>
        </w:rPr>
        <w:t>cholesterol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months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57"/>
          <w:sz w:val="24"/>
        </w:rPr>
        <w:t xml:space="preserve"> </w:t>
      </w:r>
      <w:r>
        <w:rPr>
          <w:sz w:val="24"/>
        </w:rPr>
        <w:t>the intervention. Patients with LDL cholesterol in the blood below 1.8 mmol/ l 12 months after</w:t>
      </w:r>
      <w:r>
        <w:rPr>
          <w:spacing w:val="1"/>
          <w:sz w:val="24"/>
        </w:rPr>
        <w:t xml:space="preserve"> </w:t>
      </w:r>
      <w:r>
        <w:rPr>
          <w:sz w:val="24"/>
        </w:rPr>
        <w:t>stenting are significantly less likely to demonstrate the progression of coronary atherosclerosis in</w:t>
      </w:r>
      <w:r>
        <w:rPr>
          <w:spacing w:val="-57"/>
          <w:sz w:val="24"/>
        </w:rPr>
        <w:t xml:space="preserve"> </w:t>
      </w:r>
      <w:r>
        <w:rPr>
          <w:sz w:val="24"/>
        </w:rPr>
        <w:t>comparison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patients 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2"/>
          <w:sz w:val="24"/>
        </w:rPr>
        <w:t xml:space="preserve"> </w:t>
      </w:r>
      <w:r>
        <w:rPr>
          <w:sz w:val="24"/>
        </w:rPr>
        <w:t>LDL</w:t>
      </w:r>
      <w:r>
        <w:rPr>
          <w:spacing w:val="-2"/>
          <w:sz w:val="24"/>
        </w:rPr>
        <w:t xml:space="preserve"> </w:t>
      </w:r>
      <w:r>
        <w:rPr>
          <w:sz w:val="24"/>
        </w:rPr>
        <w:t>cholesterol</w:t>
      </w:r>
      <w:r>
        <w:rPr>
          <w:spacing w:val="-7"/>
          <w:sz w:val="24"/>
        </w:rPr>
        <w:t xml:space="preserve"> </w:t>
      </w:r>
      <w:r>
        <w:rPr>
          <w:sz w:val="24"/>
        </w:rPr>
        <w:t>content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blood.</w:t>
      </w:r>
    </w:p>
    <w:p w:rsidR="001D4257" w:rsidRDefault="00367395" w:rsidP="00161363">
      <w:pPr>
        <w:pStyle w:val="a4"/>
        <w:numPr>
          <w:ilvl w:val="0"/>
          <w:numId w:val="2"/>
        </w:numPr>
        <w:tabs>
          <w:tab w:val="left" w:pos="465"/>
        </w:tabs>
        <w:ind w:left="0" w:firstLine="567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genetic</w:t>
      </w:r>
      <w:r>
        <w:rPr>
          <w:spacing w:val="1"/>
          <w:sz w:val="24"/>
        </w:rPr>
        <w:t xml:space="preserve"> </w:t>
      </w:r>
      <w:r>
        <w:rPr>
          <w:sz w:val="24"/>
        </w:rPr>
        <w:t>polymorphisms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patients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coronary</w:t>
      </w:r>
      <w:r>
        <w:rPr>
          <w:spacing w:val="1"/>
          <w:sz w:val="24"/>
        </w:rPr>
        <w:t xml:space="preserve"> </w:t>
      </w:r>
      <w:r>
        <w:rPr>
          <w:sz w:val="24"/>
        </w:rPr>
        <w:t>artery</w:t>
      </w:r>
      <w:r>
        <w:rPr>
          <w:spacing w:val="1"/>
          <w:sz w:val="24"/>
        </w:rPr>
        <w:t xml:space="preserve"> </w:t>
      </w:r>
      <w:r>
        <w:rPr>
          <w:sz w:val="24"/>
        </w:rPr>
        <w:t>stenting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promising</w:t>
      </w:r>
      <w:r>
        <w:rPr>
          <w:spacing w:val="1"/>
          <w:sz w:val="24"/>
        </w:rPr>
        <w:t xml:space="preserve"> </w:t>
      </w:r>
      <w:r>
        <w:rPr>
          <w:sz w:val="24"/>
        </w:rPr>
        <w:t>predictors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restenosis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stent</w:t>
      </w:r>
      <w:r>
        <w:rPr>
          <w:spacing w:val="6"/>
          <w:sz w:val="24"/>
        </w:rPr>
        <w:t xml:space="preserve"> </w:t>
      </w:r>
      <w:r>
        <w:rPr>
          <w:sz w:val="24"/>
        </w:rPr>
        <w:t>placement.</w:t>
      </w:r>
    </w:p>
    <w:p w:rsidR="001D4257" w:rsidRDefault="001D4257" w:rsidP="00161363">
      <w:pPr>
        <w:pStyle w:val="a3"/>
        <w:ind w:left="0" w:firstLine="567"/>
        <w:rPr>
          <w:sz w:val="36"/>
        </w:rPr>
      </w:pPr>
    </w:p>
    <w:p w:rsidR="001D4257" w:rsidRDefault="00367395" w:rsidP="00161363">
      <w:pPr>
        <w:pStyle w:val="1"/>
        <w:ind w:left="0" w:firstLine="567"/>
      </w:pPr>
      <w:r>
        <w:t>Implementation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practice</w:t>
      </w:r>
    </w:p>
    <w:p w:rsidR="001D4257" w:rsidRDefault="00367395" w:rsidP="00161363">
      <w:pPr>
        <w:pStyle w:val="a3"/>
        <w:ind w:left="0" w:firstLine="567"/>
      </w:pPr>
      <w:r>
        <w:t>Based on the materials of the dissertation, 2 certificate of registration of rights to the copyright</w:t>
      </w:r>
      <w:r>
        <w:rPr>
          <w:spacing w:val="1"/>
        </w:rPr>
        <w:t xml:space="preserve"> </w:t>
      </w:r>
      <w:r>
        <w:t>object KZ No. 13260 was obtained. Certificate of entry of information into the state register of</w:t>
      </w:r>
      <w:r>
        <w:rPr>
          <w:spacing w:val="1"/>
        </w:rPr>
        <w:t xml:space="preserve"> </w:t>
      </w:r>
      <w:r>
        <w:rPr>
          <w:spacing w:val="-1"/>
        </w:rPr>
        <w:t>rights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objects</w:t>
      </w:r>
      <w:r>
        <w:rPr>
          <w:spacing w:val="-8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copyright.</w:t>
      </w:r>
      <w:r>
        <w:rPr>
          <w:spacing w:val="-9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17,</w:t>
      </w:r>
      <w:r>
        <w:rPr>
          <w:spacing w:val="-8"/>
        </w:rPr>
        <w:t xml:space="preserve"> </w:t>
      </w:r>
      <w:r>
        <w:t>2020.</w:t>
      </w:r>
      <w:r>
        <w:rPr>
          <w:spacing w:val="-9"/>
        </w:rPr>
        <w:t xml:space="preserve"> </w:t>
      </w:r>
      <w:r>
        <w:t>"Questionnaire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assessing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risk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complications</w:t>
      </w:r>
      <w:r>
        <w:rPr>
          <w:spacing w:val="-15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background</w:t>
      </w:r>
      <w:r>
        <w:rPr>
          <w:spacing w:val="-1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double</w:t>
      </w:r>
      <w:r>
        <w:rPr>
          <w:spacing w:val="-8"/>
        </w:rPr>
        <w:t xml:space="preserve"> </w:t>
      </w:r>
      <w:r>
        <w:t>antiplatelet</w:t>
      </w:r>
      <w:r>
        <w:rPr>
          <w:spacing w:val="-7"/>
        </w:rPr>
        <w:t xml:space="preserve"> </w:t>
      </w:r>
      <w:r>
        <w:t>therapy</w:t>
      </w:r>
      <w:r>
        <w:rPr>
          <w:spacing w:val="-1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cardiac</w:t>
      </w:r>
      <w:r>
        <w:rPr>
          <w:spacing w:val="-12"/>
        </w:rPr>
        <w:t xml:space="preserve"> </w:t>
      </w:r>
      <w:r>
        <w:t>patients",</w:t>
      </w:r>
      <w:r>
        <w:rPr>
          <w:spacing w:val="-10"/>
        </w:rPr>
        <w:t xml:space="preserve"> </w:t>
      </w:r>
      <w:r>
        <w:t>authors</w:t>
      </w:r>
      <w:r>
        <w:rPr>
          <w:spacing w:val="-58"/>
        </w:rPr>
        <w:t xml:space="preserve"> </w:t>
      </w:r>
      <w:r>
        <w:t>Bodaubai</w:t>
      </w:r>
      <w:r>
        <w:rPr>
          <w:spacing w:val="-9"/>
        </w:rPr>
        <w:t xml:space="preserve"> </w:t>
      </w:r>
      <w:r>
        <w:t>R.,</w:t>
      </w:r>
      <w:r>
        <w:rPr>
          <w:spacing w:val="2"/>
        </w:rPr>
        <w:t xml:space="preserve"> </w:t>
      </w:r>
      <w:r>
        <w:t>Taizhanova</w:t>
      </w:r>
      <w:r>
        <w:rPr>
          <w:spacing w:val="-1"/>
        </w:rPr>
        <w:t xml:space="preserve"> </w:t>
      </w:r>
      <w:r>
        <w:t>D.Zh.</w:t>
      </w:r>
      <w:r>
        <w:rPr>
          <w:spacing w:val="3"/>
        </w:rPr>
        <w:t xml:space="preserve"> </w:t>
      </w:r>
      <w:r>
        <w:t>Visternichan</w:t>
      </w:r>
      <w:r>
        <w:rPr>
          <w:spacing w:val="2"/>
        </w:rPr>
        <w:t xml:space="preserve"> </w:t>
      </w:r>
      <w:r>
        <w:t>O.A.,</w:t>
      </w:r>
      <w:r>
        <w:rPr>
          <w:spacing w:val="2"/>
        </w:rPr>
        <w:t xml:space="preserve"> </w:t>
      </w:r>
      <w:r>
        <w:t>Kalimbetova</w:t>
      </w:r>
      <w:r>
        <w:rPr>
          <w:spacing w:val="-1"/>
        </w:rPr>
        <w:t xml:space="preserve"> </w:t>
      </w:r>
      <w:r>
        <w:t>A.B.</w:t>
      </w:r>
      <w:r>
        <w:rPr>
          <w:spacing w:val="2"/>
        </w:rPr>
        <w:t xml:space="preserve"> </w:t>
      </w:r>
      <w:r>
        <w:t>(Appendix</w:t>
      </w:r>
      <w:r>
        <w:rPr>
          <w:spacing w:val="1"/>
        </w:rPr>
        <w:t xml:space="preserve"> </w:t>
      </w:r>
      <w:r>
        <w:t>A).</w:t>
      </w:r>
    </w:p>
    <w:p w:rsidR="001D4257" w:rsidRDefault="00367395" w:rsidP="00161363">
      <w:pPr>
        <w:pStyle w:val="a3"/>
        <w:ind w:left="0" w:firstLine="567"/>
      </w:pPr>
      <w:r>
        <w:rPr>
          <w:spacing w:val="-1"/>
        </w:rPr>
        <w:t>KZ</w:t>
      </w:r>
      <w:r>
        <w:rPr>
          <w:spacing w:val="-11"/>
        </w:rPr>
        <w:t xml:space="preserve"> </w:t>
      </w:r>
      <w:r>
        <w:rPr>
          <w:spacing w:val="-1"/>
        </w:rPr>
        <w:t>№13249.</w:t>
      </w:r>
      <w:r>
        <w:rPr>
          <w:spacing w:val="-6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entry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objects</w:t>
      </w:r>
      <w:r>
        <w:rPr>
          <w:spacing w:val="-10"/>
        </w:rPr>
        <w:t xml:space="preserve"> </w:t>
      </w:r>
      <w:r>
        <w:t>protected</w:t>
      </w:r>
      <w:r>
        <w:rPr>
          <w:spacing w:val="-57"/>
        </w:rPr>
        <w:t xml:space="preserve"> </w:t>
      </w:r>
      <w:r>
        <w:t>by copyright. November 16, 2020. "Questionnaire for assessing risk factors for atrial fibrillation"</w:t>
      </w:r>
      <w:r>
        <w:rPr>
          <w:spacing w:val="-57"/>
        </w:rPr>
        <w:t xml:space="preserve"> </w:t>
      </w:r>
      <w:r>
        <w:t>Taizhanova</w:t>
      </w:r>
      <w:r>
        <w:rPr>
          <w:spacing w:val="-1"/>
        </w:rPr>
        <w:t xml:space="preserve"> </w:t>
      </w:r>
      <w:r>
        <w:t>D.Zh.</w:t>
      </w:r>
      <w:r>
        <w:rPr>
          <w:spacing w:val="5"/>
        </w:rPr>
        <w:t xml:space="preserve"> </w:t>
      </w:r>
      <w:r>
        <w:t>Bazarova N.K.,</w:t>
      </w:r>
      <w:r>
        <w:rPr>
          <w:spacing w:val="2"/>
        </w:rPr>
        <w:t xml:space="preserve"> </w:t>
      </w:r>
      <w:r>
        <w:t>Bodaubai</w:t>
      </w:r>
      <w:r>
        <w:rPr>
          <w:spacing w:val="-8"/>
        </w:rPr>
        <w:t xml:space="preserve"> </w:t>
      </w:r>
      <w:r>
        <w:t>R.,</w:t>
      </w:r>
      <w:r>
        <w:rPr>
          <w:spacing w:val="2"/>
        </w:rPr>
        <w:t xml:space="preserve"> </w:t>
      </w:r>
      <w:r>
        <w:t>Kalimbetova A.B.</w:t>
      </w:r>
      <w:r>
        <w:rPr>
          <w:spacing w:val="2"/>
        </w:rPr>
        <w:t xml:space="preserve"> </w:t>
      </w:r>
      <w:r>
        <w:t>(Appendix</w:t>
      </w:r>
      <w:r>
        <w:rPr>
          <w:spacing w:val="1"/>
        </w:rPr>
        <w:t xml:space="preserve"> </w:t>
      </w:r>
      <w:r>
        <w:t>B).</w:t>
      </w:r>
    </w:p>
    <w:p w:rsidR="001D4257" w:rsidRDefault="00367395" w:rsidP="00161363">
      <w:pPr>
        <w:pStyle w:val="a3"/>
        <w:ind w:left="0" w:firstLine="567"/>
      </w:pPr>
      <w:r>
        <w:t>There are acts of implementation of the results of research work in the practical activities of the</w:t>
      </w:r>
      <w:r>
        <w:rPr>
          <w:spacing w:val="1"/>
        </w:rPr>
        <w:t xml:space="preserve"> </w:t>
      </w:r>
      <w:r>
        <w:t>cardiology departments of the KGP "Multidisciplinary Hospital No. 1" of the Karaganda region</w:t>
      </w:r>
      <w:r>
        <w:rPr>
          <w:spacing w:val="1"/>
        </w:rPr>
        <w:t xml:space="preserve"> </w:t>
      </w:r>
      <w:r>
        <w:t>(Appendix</w:t>
      </w:r>
      <w:r>
        <w:rPr>
          <w:spacing w:val="1"/>
        </w:rPr>
        <w:t xml:space="preserve"> </w:t>
      </w:r>
      <w:r>
        <w:t>B,</w:t>
      </w:r>
      <w:r>
        <w:rPr>
          <w:spacing w:val="4"/>
        </w:rPr>
        <w:t xml:space="preserve"> </w:t>
      </w:r>
      <w:r>
        <w:t>D).</w:t>
      </w:r>
    </w:p>
    <w:p w:rsidR="001D4257" w:rsidRDefault="00367395" w:rsidP="00161363">
      <w:pPr>
        <w:pStyle w:val="1"/>
        <w:ind w:left="0" w:firstLine="567"/>
      </w:pPr>
      <w:r>
        <w:t>Approbation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</w:p>
    <w:p w:rsidR="001D4257" w:rsidRDefault="00367395" w:rsidP="00161363">
      <w:pPr>
        <w:pStyle w:val="a3"/>
        <w:ind w:left="0" w:firstLine="567"/>
      </w:pP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dissertation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international conferences: XI Congress of Cardiologists of the Republic of Kazakhstan. June 5-7,</w:t>
      </w:r>
      <w:r>
        <w:rPr>
          <w:spacing w:val="-57"/>
        </w:rPr>
        <w:t xml:space="preserve"> </w:t>
      </w:r>
      <w:r>
        <w:t>2019, Almaty. Kazakhstan; International Conference Modern Molecular-Biochemical Markers in</w:t>
      </w:r>
      <w:r>
        <w:rPr>
          <w:spacing w:val="-57"/>
        </w:rPr>
        <w:t xml:space="preserve"> </w:t>
      </w:r>
      <w:r>
        <w:t>Clinical and Experimental Medicine-2019, 07-09 November 2019, Prague, Czech Republic; ESC</w:t>
      </w:r>
      <w:r>
        <w:rPr>
          <w:spacing w:val="-57"/>
        </w:rPr>
        <w:t xml:space="preserve"> </w:t>
      </w:r>
      <w:r>
        <w:t>Heart &amp; Stroke 2020.Barcelona, 24-25 January 2020; Russian National Cardiology Congress in</w:t>
      </w:r>
      <w:r>
        <w:rPr>
          <w:spacing w:val="1"/>
        </w:rPr>
        <w:t xml:space="preserve"> </w:t>
      </w:r>
      <w:r>
        <w:t>Kazan, September 29-October 1, 2020; St. Petersburg Cardiologists of the Russian National</w:t>
      </w:r>
      <w:r>
        <w:rPr>
          <w:spacing w:val="1"/>
        </w:rPr>
        <w:t xml:space="preserve"> </w:t>
      </w:r>
      <w:r>
        <w:t>Congress, October 21-23, 2020; Russian National Congress of Cardiologists, St. Petersburg,</w:t>
      </w:r>
      <w:r>
        <w:rPr>
          <w:spacing w:val="1"/>
        </w:rPr>
        <w:t xml:space="preserve"> </w:t>
      </w:r>
      <w:r>
        <w:t>October</w:t>
      </w:r>
      <w:r>
        <w:rPr>
          <w:spacing w:val="3"/>
        </w:rPr>
        <w:t xml:space="preserve"> </w:t>
      </w:r>
      <w:r>
        <w:t>21-23,</w:t>
      </w:r>
      <w:r>
        <w:rPr>
          <w:spacing w:val="-2"/>
        </w:rPr>
        <w:t xml:space="preserve"> </w:t>
      </w:r>
      <w:r>
        <w:t>2020.</w:t>
      </w:r>
    </w:p>
    <w:p w:rsidR="001D4257" w:rsidRDefault="00367395" w:rsidP="00161363">
      <w:pPr>
        <w:pStyle w:val="1"/>
        <w:ind w:left="0" w:firstLine="567"/>
      </w:pPr>
      <w:r>
        <w:t>Publications</w:t>
      </w:r>
    </w:p>
    <w:p w:rsidR="001D4257" w:rsidRDefault="00367395" w:rsidP="00161363">
      <w:pPr>
        <w:pStyle w:val="a3"/>
        <w:ind w:left="0" w:firstLine="567"/>
      </w:pPr>
      <w:r>
        <w:t>Based</w:t>
      </w:r>
      <w:r>
        <w:rPr>
          <w:spacing w:val="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materials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dissertation,</w:t>
      </w:r>
      <w:r>
        <w:rPr>
          <w:spacing w:val="8"/>
        </w:rPr>
        <w:t xml:space="preserve"> </w:t>
      </w:r>
      <w:r>
        <w:t>28</w:t>
      </w:r>
      <w:r>
        <w:rPr>
          <w:spacing w:val="5"/>
        </w:rPr>
        <w:t xml:space="preserve"> </w:t>
      </w:r>
      <w:r>
        <w:t>scientific</w:t>
      </w:r>
      <w:r>
        <w:rPr>
          <w:spacing w:val="5"/>
        </w:rPr>
        <w:t xml:space="preserve"> </w:t>
      </w:r>
      <w:r>
        <w:t>papers</w:t>
      </w:r>
      <w:r>
        <w:rPr>
          <w:spacing w:val="3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published,</w:t>
      </w:r>
      <w:r>
        <w:rPr>
          <w:spacing w:val="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works</w:t>
      </w:r>
      <w:r>
        <w:rPr>
          <w:spacing w:val="-57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t>recommended</w:t>
      </w:r>
      <w:r>
        <w:rPr>
          <w:spacing w:val="27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Committee</w:t>
      </w:r>
      <w:r>
        <w:rPr>
          <w:spacing w:val="28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field</w:t>
      </w:r>
      <w:r>
        <w:rPr>
          <w:spacing w:val="2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Science</w:t>
      </w:r>
      <w:r>
        <w:rPr>
          <w:spacing w:val="2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</w:p>
    <w:p w:rsidR="001D4257" w:rsidRDefault="001D4257" w:rsidP="00161363">
      <w:pPr>
        <w:ind w:firstLine="567"/>
        <w:jc w:val="both"/>
        <w:sectPr w:rsidR="001D4257">
          <w:pgSz w:w="11910" w:h="16840"/>
          <w:pgMar w:top="1040" w:right="740" w:bottom="280" w:left="1580" w:header="720" w:footer="720" w:gutter="0"/>
          <w:cols w:space="720"/>
        </w:sectPr>
      </w:pPr>
    </w:p>
    <w:p w:rsidR="001D4257" w:rsidRDefault="00367395" w:rsidP="00161363">
      <w:pPr>
        <w:pStyle w:val="a3"/>
        <w:ind w:left="0" w:firstLine="567"/>
      </w:pPr>
      <w:r>
        <w:lastRenderedPageBreak/>
        <w:t>Ministry of Education and Science of the Republic of Kazakhstan, 4 works were published in</w:t>
      </w:r>
      <w:r>
        <w:rPr>
          <w:spacing w:val="1"/>
        </w:rPr>
        <w:t xml:space="preserve"> </w:t>
      </w:r>
      <w:r>
        <w:rPr>
          <w:spacing w:val="-1"/>
        </w:rPr>
        <w:t>publications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12"/>
        </w:rPr>
        <w:t xml:space="preserve"> </w:t>
      </w:r>
      <w:r>
        <w:rPr>
          <w:spacing w:val="-1"/>
        </w:rPr>
        <w:t>zero</w:t>
      </w:r>
      <w:r>
        <w:rPr>
          <w:spacing w:val="-8"/>
        </w:rPr>
        <w:t xml:space="preserve"> </w:t>
      </w:r>
      <w:r>
        <w:rPr>
          <w:spacing w:val="-1"/>
        </w:rPr>
        <w:t>Impact</w:t>
      </w:r>
      <w:r>
        <w:rPr>
          <w:spacing w:val="-7"/>
        </w:rPr>
        <w:t xml:space="preserve"> </w:t>
      </w:r>
      <w:r>
        <w:rPr>
          <w:spacing w:val="-1"/>
        </w:rPr>
        <w:t>Factor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included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Scopus</w:t>
      </w:r>
      <w:r>
        <w:rPr>
          <w:spacing w:val="-15"/>
        </w:rPr>
        <w:t xml:space="preserve"> </w:t>
      </w:r>
      <w:r>
        <w:rPr>
          <w:spacing w:val="-1"/>
        </w:rPr>
        <w:t>database,</w:t>
      </w:r>
      <w:r>
        <w:rPr>
          <w:spacing w:val="-6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3 articles (1 article was accepted for publication), 1 thesis was published in The Clarivates</w:t>
      </w:r>
      <w:r>
        <w:rPr>
          <w:spacing w:val="1"/>
        </w:rPr>
        <w:t xml:space="preserve"> </w:t>
      </w:r>
      <w:r>
        <w:t>Analytics</w:t>
      </w:r>
      <w:r>
        <w:rPr>
          <w:spacing w:val="-1"/>
        </w:rPr>
        <w:t xml:space="preserve"> </w:t>
      </w:r>
      <w:r>
        <w:t>database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journal.</w:t>
      </w:r>
      <w:r>
        <w:rPr>
          <w:spacing w:val="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copyright</w:t>
      </w:r>
      <w:r>
        <w:rPr>
          <w:spacing w:val="6"/>
        </w:rPr>
        <w:t xml:space="preserve"> </w:t>
      </w:r>
      <w:r>
        <w:t>certificate.</w:t>
      </w:r>
    </w:p>
    <w:p w:rsidR="001D4257" w:rsidRDefault="001D4257" w:rsidP="00161363">
      <w:pPr>
        <w:pStyle w:val="a3"/>
        <w:ind w:left="0" w:firstLine="567"/>
        <w:rPr>
          <w:sz w:val="36"/>
        </w:rPr>
      </w:pPr>
    </w:p>
    <w:p w:rsidR="001D4257" w:rsidRDefault="00367395" w:rsidP="00161363">
      <w:pPr>
        <w:pStyle w:val="1"/>
        <w:ind w:left="0" w:firstLine="567"/>
        <w:rPr>
          <w:b w:val="0"/>
        </w:rPr>
      </w:pPr>
      <w:r>
        <w:t>Materials and methods of research</w:t>
      </w:r>
      <w:r>
        <w:rPr>
          <w:spacing w:val="-58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design:</w:t>
      </w:r>
      <w:r>
        <w:rPr>
          <w:spacing w:val="6"/>
        </w:rPr>
        <w:t xml:space="preserve"> </w:t>
      </w:r>
      <w:r>
        <w:rPr>
          <w:b w:val="0"/>
        </w:rPr>
        <w:t>case-control</w:t>
      </w:r>
    </w:p>
    <w:p w:rsidR="001D4257" w:rsidRDefault="00367395" w:rsidP="00161363">
      <w:pPr>
        <w:pStyle w:val="a3"/>
        <w:ind w:left="0" w:firstLine="567"/>
      </w:pPr>
      <w:r>
        <w:t>The research work was partially carried out on the program-system financing "personalized</w:t>
      </w:r>
      <w:r>
        <w:rPr>
          <w:spacing w:val="1"/>
        </w:rPr>
        <w:t xml:space="preserve"> </w:t>
      </w:r>
      <w:r>
        <w:t>approach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diseases"</w:t>
      </w:r>
      <w:r>
        <w:rPr>
          <w:spacing w:val="1"/>
        </w:rPr>
        <w:t xml:space="preserve"> </w:t>
      </w:r>
      <w:r>
        <w:t>with registration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BR05236771-OT-18,</w:t>
      </w:r>
      <w:r>
        <w:rPr>
          <w:spacing w:val="1"/>
        </w:rPr>
        <w:t xml:space="preserve"> </w:t>
      </w:r>
      <w:r>
        <w:t>conducted as part of the research work of the</w:t>
      </w:r>
      <w:r>
        <w:rPr>
          <w:spacing w:val="1"/>
        </w:rPr>
        <w:t xml:space="preserve"> </w:t>
      </w:r>
      <w:r>
        <w:t>"Medical University of</w:t>
      </w:r>
      <w:r>
        <w:rPr>
          <w:spacing w:val="1"/>
        </w:rPr>
        <w:t xml:space="preserve"> </w:t>
      </w:r>
      <w:r>
        <w:t>Karaganda"</w:t>
      </w:r>
      <w:r>
        <w:rPr>
          <w:spacing w:val="-5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JSC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Bioethics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"Medical</w:t>
      </w:r>
      <w:r>
        <w:rPr>
          <w:spacing w:val="-7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Karaganda"</w:t>
      </w:r>
      <w:r>
        <w:rPr>
          <w:spacing w:val="4"/>
        </w:rPr>
        <w:t xml:space="preserve"> </w:t>
      </w:r>
      <w:r>
        <w:t>NC</w:t>
      </w:r>
      <w:r>
        <w:rPr>
          <w:spacing w:val="1"/>
        </w:rPr>
        <w:t xml:space="preserve"> </w:t>
      </w:r>
      <w:r>
        <w:t>JSC (protocol</w:t>
      </w:r>
      <w:r>
        <w:rPr>
          <w:spacing w:val="-7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dated 06.02.2019).</w:t>
      </w:r>
    </w:p>
    <w:p w:rsidR="001D4257" w:rsidRDefault="00367395" w:rsidP="00161363">
      <w:pPr>
        <w:pStyle w:val="a3"/>
        <w:ind w:left="0" w:firstLine="567"/>
      </w:pPr>
      <w:r>
        <w:t>The</w:t>
      </w:r>
      <w:r>
        <w:rPr>
          <w:spacing w:val="-1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 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polyclinics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Karaganda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KGP</w:t>
      </w:r>
      <w:r>
        <w:rPr>
          <w:spacing w:val="2"/>
        </w:rPr>
        <w:t xml:space="preserve"> </w:t>
      </w:r>
      <w:r>
        <w:t>"Multidisciplinary</w:t>
      </w:r>
      <w:r>
        <w:rPr>
          <w:spacing w:val="-4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1" of</w:t>
      </w:r>
      <w:r>
        <w:rPr>
          <w:spacing w:val="-6"/>
        </w:rPr>
        <w:t xml:space="preserve"> </w:t>
      </w:r>
      <w:r>
        <w:t>Karaganda.</w:t>
      </w:r>
    </w:p>
    <w:p w:rsidR="001D4257" w:rsidRDefault="00367395" w:rsidP="00161363">
      <w:pPr>
        <w:pStyle w:val="a3"/>
        <w:ind w:left="0" w:firstLine="567"/>
      </w:pPr>
      <w:r>
        <w:t>Molecular genetic studies were conducted on the basis of the laboratory of collective use of the</w:t>
      </w:r>
      <w:r>
        <w:rPr>
          <w:spacing w:val="1"/>
        </w:rPr>
        <w:t xml:space="preserve"> </w:t>
      </w:r>
      <w:r>
        <w:t>"Medical University of Karaganda" NC JSC (PON1 Q192R (rs662) and CYP2C19 (CYP2C19 *</w:t>
      </w:r>
      <w:r>
        <w:rPr>
          <w:spacing w:val="1"/>
        </w:rPr>
        <w:t xml:space="preserve"> </w:t>
      </w:r>
      <w:r>
        <w:t>2-rs4244285, CYP2C19 * 3-rs4986893 and CYP2C19*17 - rs12248560), in the laboratory of</w:t>
      </w:r>
      <w:r>
        <w:rPr>
          <w:spacing w:val="1"/>
        </w:rPr>
        <w:t xml:space="preserve"> </w:t>
      </w:r>
      <w:r>
        <w:t>genomic and personalized medicine, National Laboratory Astana, Nazarbayev University, Nur-</w:t>
      </w:r>
      <w:r>
        <w:rPr>
          <w:spacing w:val="1"/>
        </w:rPr>
        <w:t xml:space="preserve"> </w:t>
      </w:r>
      <w:r>
        <w:t>Sultan</w:t>
      </w:r>
      <w:r>
        <w:rPr>
          <w:spacing w:val="-4"/>
        </w:rPr>
        <w:t xml:space="preserve"> </w:t>
      </w:r>
      <w:r>
        <w:t>(PON1</w:t>
      </w:r>
      <w:r>
        <w:rPr>
          <w:spacing w:val="2"/>
        </w:rPr>
        <w:t xml:space="preserve"> </w:t>
      </w:r>
      <w:r>
        <w:t>L54M (rs854560)).</w:t>
      </w:r>
    </w:p>
    <w:p w:rsidR="001D4257" w:rsidRDefault="00367395" w:rsidP="00161363">
      <w:pPr>
        <w:pStyle w:val="a3"/>
        <w:ind w:left="0" w:firstLine="567"/>
      </w:pPr>
      <w:r>
        <w:t>Statistical</w:t>
      </w:r>
      <w:r>
        <w:rPr>
          <w:spacing w:val="-10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STATISTICA</w:t>
      </w:r>
      <w:r>
        <w:rPr>
          <w:spacing w:val="-58"/>
        </w:rPr>
        <w:t xml:space="preserve"> </w:t>
      </w:r>
      <w:r>
        <w:rPr>
          <w:spacing w:val="-1"/>
        </w:rPr>
        <w:t>8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IBM</w:t>
      </w:r>
      <w:r>
        <w:rPr>
          <w:spacing w:val="-10"/>
        </w:rPr>
        <w:t xml:space="preserve"> </w:t>
      </w:r>
      <w:r>
        <w:rPr>
          <w:spacing w:val="-1"/>
        </w:rPr>
        <w:t>SPSS</w:t>
      </w:r>
      <w:r>
        <w:rPr>
          <w:spacing w:val="-12"/>
        </w:rPr>
        <w:t xml:space="preserve"> </w:t>
      </w:r>
      <w:r>
        <w:rPr>
          <w:spacing w:val="-1"/>
        </w:rPr>
        <w:t>Statistics</w:t>
      </w:r>
      <w:r>
        <w:rPr>
          <w:spacing w:val="-10"/>
        </w:rPr>
        <w:t xml:space="preserve"> </w:t>
      </w:r>
      <w:r>
        <w:rPr>
          <w:spacing w:val="-1"/>
        </w:rPr>
        <w:t>20.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methods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descriptive</w:t>
      </w:r>
      <w:r>
        <w:rPr>
          <w:spacing w:val="-9"/>
        </w:rPr>
        <w:t xml:space="preserve"> </w:t>
      </w:r>
      <w:r>
        <w:rPr>
          <w:spacing w:val="-1"/>
        </w:rPr>
        <w:t>statistics,</w:t>
      </w:r>
      <w:r>
        <w:rPr>
          <w:spacing w:val="-6"/>
        </w:rPr>
        <w:t xml:space="preserve"> </w:t>
      </w:r>
      <w:r>
        <w:rPr>
          <w:spacing w:val="-1"/>
        </w:rPr>
        <w:t>quantile</w:t>
      </w:r>
      <w:r>
        <w:rPr>
          <w:spacing w:val="-8"/>
        </w:rPr>
        <w:t xml:space="preserve"> </w:t>
      </w:r>
      <w:r>
        <w:t>diagrams,</w:t>
      </w:r>
      <w:r>
        <w:rPr>
          <w:spacing w:val="-6"/>
        </w:rPr>
        <w:t xml:space="preserve"> </w:t>
      </w:r>
      <w:r>
        <w:t>histograms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Kolmogorov-Smirnov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Lilliefors</w:t>
      </w:r>
      <w:r>
        <w:rPr>
          <w:spacing w:val="1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Shapiro-Wilk</w:t>
      </w:r>
      <w:r>
        <w:rPr>
          <w:spacing w:val="-57"/>
        </w:rPr>
        <w:t xml:space="preserve"> </w:t>
      </w:r>
      <w:r>
        <w:t>criterion were used to check the normality of the distribution. If the values of the statistical</w:t>
      </w:r>
      <w:r>
        <w:rPr>
          <w:spacing w:val="1"/>
        </w:rPr>
        <w:t xml:space="preserve"> </w:t>
      </w:r>
      <w:r>
        <w:t>significance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calculated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exceeded</w:t>
      </w:r>
      <w:r>
        <w:rPr>
          <w:spacing w:val="-6"/>
        </w:rPr>
        <w:t xml:space="preserve"> </w:t>
      </w:r>
      <w:r>
        <w:t>0.01</w:t>
      </w:r>
      <w:r>
        <w:rPr>
          <w:spacing w:val="-5"/>
        </w:rPr>
        <w:t xml:space="preserve"> </w:t>
      </w:r>
      <w:r>
        <w:t>(p&gt;0.01),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distribution</w:t>
      </w:r>
      <w:r>
        <w:rPr>
          <w:spacing w:val="-10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formally</w:t>
      </w:r>
      <w:r>
        <w:rPr>
          <w:spacing w:val="-58"/>
        </w:rPr>
        <w:t xml:space="preserve"> </w:t>
      </w:r>
      <w:r>
        <w:t>considered to be no different from normal. Average trends were described by the mean and</w:t>
      </w:r>
      <w:r>
        <w:rPr>
          <w:spacing w:val="1"/>
        </w:rPr>
        <w:t xml:space="preserve"> </w:t>
      </w:r>
      <w:r>
        <w:t>standard deviation. For data with a distribution different from normal, the statistical significance</w:t>
      </w:r>
      <w:r>
        <w:rPr>
          <w:spacing w:val="1"/>
        </w:rPr>
        <w:t xml:space="preserve"> </w:t>
      </w:r>
      <w:r>
        <w:t>of differences in groups was determined using the Kraskel-Wallace criterion and the Mann-</w:t>
      </w:r>
      <w:r>
        <w:rPr>
          <w:spacing w:val="1"/>
        </w:rPr>
        <w:t xml:space="preserve"> </w:t>
      </w:r>
      <w:r>
        <w:t>Whitney</w:t>
      </w:r>
      <w:r>
        <w:rPr>
          <w:spacing w:val="-12"/>
        </w:rPr>
        <w:t xml:space="preserve"> </w:t>
      </w:r>
      <w:r>
        <w:t>criterion.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differences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statistically</w:t>
      </w:r>
      <w:r>
        <w:rPr>
          <w:spacing w:val="-1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</w:t>
      </w:r>
      <w:r>
        <w:rPr>
          <w:spacing w:val="-7"/>
        </w:rPr>
        <w:t xml:space="preserve"> </w:t>
      </w:r>
      <w:r>
        <w:t>&lt;0.01.</w:t>
      </w:r>
      <w:r>
        <w:rPr>
          <w:spacing w:val="-4"/>
        </w:rPr>
        <w:t xml:space="preserve"> </w:t>
      </w:r>
      <w:r>
        <w:t>Qualitative</w:t>
      </w:r>
      <w:r>
        <w:rPr>
          <w:spacing w:val="-58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analysis</w:t>
      </w:r>
      <w:r>
        <w:rPr>
          <w:spacing w:val="-11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rPr>
          <w:spacing w:val="-1"/>
        </w:rPr>
        <w:t>performed</w:t>
      </w:r>
      <w:r>
        <w:rPr>
          <w:spacing w:val="-9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rPr>
          <w:spacing w:val="-1"/>
        </w:rPr>
        <w:t>Pearson's</w:t>
      </w:r>
      <w:r>
        <w:rPr>
          <w:spacing w:val="-10"/>
        </w:rPr>
        <w:t xml:space="preserve"> </w:t>
      </w:r>
      <w:r>
        <w:rPr>
          <w:spacing w:val="-1"/>
        </w:rPr>
        <w:t>x2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Yates</w:t>
      </w:r>
      <w:r>
        <w:rPr>
          <w:spacing w:val="-11"/>
        </w:rPr>
        <w:t xml:space="preserve"> </w:t>
      </w:r>
      <w:r>
        <w:t>correction.</w:t>
      </w:r>
      <w:r>
        <w:rPr>
          <w:spacing w:val="1"/>
        </w:rPr>
        <w:t xml:space="preserve"> </w:t>
      </w:r>
      <w:r>
        <w:t>Spearman's</w:t>
      </w:r>
      <w:r>
        <w:rPr>
          <w:spacing w:val="-11"/>
        </w:rPr>
        <w:t xml:space="preserve"> </w:t>
      </w:r>
      <w:r>
        <w:t>rank</w:t>
      </w:r>
      <w:r>
        <w:rPr>
          <w:spacing w:val="-8"/>
        </w:rPr>
        <w:t xml:space="preserve"> </w:t>
      </w:r>
      <w:r>
        <w:t>correlation</w:t>
      </w:r>
      <w:r>
        <w:rPr>
          <w:spacing w:val="-58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was used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correlation</w:t>
      </w:r>
      <w:r>
        <w:rPr>
          <w:spacing w:val="-3"/>
        </w:rPr>
        <w:t xml:space="preserve"> </w:t>
      </w:r>
      <w:r>
        <w:t>analysis.</w:t>
      </w:r>
    </w:p>
    <w:p w:rsidR="001D4257" w:rsidRDefault="00367395" w:rsidP="00161363">
      <w:pPr>
        <w:pStyle w:val="1"/>
        <w:ind w:left="0" w:firstLine="567"/>
      </w:pPr>
      <w:r>
        <w:t>Conclusions:</w:t>
      </w:r>
    </w:p>
    <w:p w:rsidR="001D4257" w:rsidRDefault="00367395" w:rsidP="00161363">
      <w:pPr>
        <w:pStyle w:val="a4"/>
        <w:numPr>
          <w:ilvl w:val="0"/>
          <w:numId w:val="1"/>
        </w:numPr>
        <w:tabs>
          <w:tab w:val="left" w:pos="364"/>
        </w:tabs>
        <w:ind w:left="0" w:firstLine="567"/>
        <w:jc w:val="both"/>
        <w:rPr>
          <w:sz w:val="24"/>
        </w:rPr>
      </w:pPr>
      <w:r>
        <w:rPr>
          <w:sz w:val="24"/>
        </w:rPr>
        <w:t>The level of vascular growth factor - PDGF-АА was increased in patients with coronary artery</w:t>
      </w:r>
      <w:r>
        <w:rPr>
          <w:spacing w:val="-57"/>
          <w:sz w:val="24"/>
        </w:rPr>
        <w:t xml:space="preserve"> </w:t>
      </w:r>
      <w:r>
        <w:rPr>
          <w:sz w:val="24"/>
        </w:rPr>
        <w:t>restenosis: in group I, 5188.6 [3676.1: 6701.1], group II - 6665.7 [4577.9:8753.5], group III -</w:t>
      </w:r>
      <w:r>
        <w:rPr>
          <w:spacing w:val="1"/>
          <w:sz w:val="24"/>
        </w:rPr>
        <w:t xml:space="preserve"> </w:t>
      </w:r>
      <w:r>
        <w:rPr>
          <w:sz w:val="24"/>
        </w:rPr>
        <w:t>3951.0</w:t>
      </w:r>
      <w:r>
        <w:rPr>
          <w:spacing w:val="1"/>
          <w:sz w:val="24"/>
        </w:rPr>
        <w:t xml:space="preserve"> </w:t>
      </w:r>
      <w:r>
        <w:rPr>
          <w:sz w:val="24"/>
        </w:rPr>
        <w:t>[2768.4:</w:t>
      </w:r>
      <w:r>
        <w:rPr>
          <w:spacing w:val="1"/>
          <w:sz w:val="24"/>
        </w:rPr>
        <w:t xml:space="preserve"> </w:t>
      </w:r>
      <w:r>
        <w:rPr>
          <w:sz w:val="24"/>
        </w:rPr>
        <w:t>5133.5].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weak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correlation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revealed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coronary</w:t>
      </w:r>
      <w:r>
        <w:rPr>
          <w:spacing w:val="1"/>
          <w:sz w:val="24"/>
        </w:rPr>
        <w:t xml:space="preserve"> </w:t>
      </w:r>
      <w:r>
        <w:rPr>
          <w:sz w:val="24"/>
        </w:rPr>
        <w:t>artery</w:t>
      </w:r>
      <w:r>
        <w:rPr>
          <w:spacing w:val="1"/>
          <w:sz w:val="24"/>
        </w:rPr>
        <w:t xml:space="preserve"> </w:t>
      </w:r>
      <w:r>
        <w:rPr>
          <w:sz w:val="24"/>
        </w:rPr>
        <w:t>restenosis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elevated</w:t>
      </w:r>
      <w:r>
        <w:rPr>
          <w:spacing w:val="1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PDGF–AA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stent</w:t>
      </w:r>
      <w:r>
        <w:rPr>
          <w:spacing w:val="1"/>
          <w:sz w:val="24"/>
        </w:rPr>
        <w:t xml:space="preserve"> </w:t>
      </w:r>
      <w:r>
        <w:rPr>
          <w:sz w:val="24"/>
        </w:rPr>
        <w:t>implantation</w:t>
      </w:r>
      <w:r>
        <w:rPr>
          <w:spacing w:val="-4"/>
          <w:sz w:val="24"/>
        </w:rPr>
        <w:t xml:space="preserve"> </w:t>
      </w:r>
      <w:r>
        <w:rPr>
          <w:sz w:val="24"/>
        </w:rPr>
        <w:t>(r=0.43,</w:t>
      </w:r>
      <w:r>
        <w:rPr>
          <w:spacing w:val="3"/>
          <w:sz w:val="24"/>
        </w:rPr>
        <w:t xml:space="preserve"> </w:t>
      </w:r>
      <w:r>
        <w:rPr>
          <w:sz w:val="24"/>
        </w:rPr>
        <w:t>p=0.001).</w:t>
      </w:r>
    </w:p>
    <w:p w:rsidR="001D4257" w:rsidRDefault="001D4257" w:rsidP="00161363">
      <w:pPr>
        <w:ind w:firstLine="567"/>
        <w:jc w:val="both"/>
        <w:rPr>
          <w:sz w:val="24"/>
        </w:rPr>
        <w:sectPr w:rsidR="001D4257">
          <w:pgSz w:w="11910" w:h="16840"/>
          <w:pgMar w:top="1040" w:right="740" w:bottom="280" w:left="1580" w:header="720" w:footer="720" w:gutter="0"/>
          <w:cols w:space="720"/>
        </w:sectPr>
      </w:pPr>
    </w:p>
    <w:p w:rsidR="001D4257" w:rsidRDefault="00367395" w:rsidP="00161363">
      <w:pPr>
        <w:pStyle w:val="a4"/>
        <w:numPr>
          <w:ilvl w:val="0"/>
          <w:numId w:val="1"/>
        </w:numPr>
        <w:tabs>
          <w:tab w:val="left" w:pos="393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>Evaluation of gene polymorphism by gender showed that the following polymorphisms are</w:t>
      </w:r>
      <w:r>
        <w:rPr>
          <w:spacing w:val="1"/>
          <w:sz w:val="24"/>
        </w:rPr>
        <w:t xml:space="preserve"> </w:t>
      </w:r>
      <w:r>
        <w:rPr>
          <w:sz w:val="24"/>
        </w:rPr>
        <w:t>mainly determined among women: PON1 Q192R (rs662) - 95%, PON1 L54M (rs854560) - 81%,</w:t>
      </w:r>
      <w:r>
        <w:rPr>
          <w:spacing w:val="-57"/>
          <w:sz w:val="24"/>
        </w:rPr>
        <w:t xml:space="preserve"> </w:t>
      </w:r>
      <w:r>
        <w:rPr>
          <w:sz w:val="24"/>
        </w:rPr>
        <w:t>CYP2C19*3 - 81%. The frequency of gene polymorphism among men was more common than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-6"/>
          <w:sz w:val="24"/>
        </w:rPr>
        <w:t xml:space="preserve"> </w:t>
      </w:r>
      <w:r>
        <w:rPr>
          <w:sz w:val="24"/>
        </w:rPr>
        <w:t>women:</w:t>
      </w:r>
      <w:r>
        <w:rPr>
          <w:spacing w:val="-4"/>
          <w:sz w:val="24"/>
        </w:rPr>
        <w:t xml:space="preserve"> </w:t>
      </w:r>
      <w:r>
        <w:rPr>
          <w:sz w:val="24"/>
        </w:rPr>
        <w:t>PON1 l54M</w:t>
      </w:r>
      <w:r>
        <w:rPr>
          <w:spacing w:val="-7"/>
          <w:sz w:val="24"/>
        </w:rPr>
        <w:t xml:space="preserve"> </w:t>
      </w:r>
      <w:r>
        <w:rPr>
          <w:sz w:val="24"/>
        </w:rPr>
        <w:t>(rs854560)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95%,</w:t>
      </w:r>
      <w:r>
        <w:rPr>
          <w:spacing w:val="-3"/>
          <w:sz w:val="24"/>
        </w:rPr>
        <w:t xml:space="preserve"> </w:t>
      </w:r>
      <w:r>
        <w:rPr>
          <w:sz w:val="24"/>
        </w:rPr>
        <w:t>PON1</w:t>
      </w:r>
      <w:r>
        <w:rPr>
          <w:spacing w:val="-5"/>
          <w:sz w:val="24"/>
        </w:rPr>
        <w:t xml:space="preserve"> </w:t>
      </w:r>
      <w:r>
        <w:rPr>
          <w:sz w:val="24"/>
        </w:rPr>
        <w:t>Q192R</w:t>
      </w:r>
      <w:r>
        <w:rPr>
          <w:spacing w:val="-8"/>
          <w:sz w:val="24"/>
        </w:rPr>
        <w:t xml:space="preserve"> </w:t>
      </w:r>
      <w:r>
        <w:rPr>
          <w:sz w:val="24"/>
        </w:rPr>
        <w:t>(rs662)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97%,</w:t>
      </w:r>
      <w:r>
        <w:rPr>
          <w:spacing w:val="-3"/>
          <w:sz w:val="24"/>
        </w:rPr>
        <w:t xml:space="preserve"> </w:t>
      </w:r>
      <w:r>
        <w:rPr>
          <w:sz w:val="24"/>
        </w:rPr>
        <w:t>CYP2C19*3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88%,</w:t>
      </w:r>
      <w:r>
        <w:rPr>
          <w:spacing w:val="-57"/>
          <w:sz w:val="24"/>
        </w:rPr>
        <w:t xml:space="preserve"> </w:t>
      </w:r>
      <w:r>
        <w:rPr>
          <w:sz w:val="24"/>
        </w:rPr>
        <w:t>CYP2C19*2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88%,</w:t>
      </w:r>
      <w:r>
        <w:rPr>
          <w:spacing w:val="4"/>
          <w:sz w:val="24"/>
        </w:rPr>
        <w:t xml:space="preserve"> </w:t>
      </w:r>
      <w:r>
        <w:rPr>
          <w:sz w:val="24"/>
        </w:rPr>
        <w:t>CYP2C19*17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69%.</w:t>
      </w:r>
    </w:p>
    <w:p w:rsidR="001D4257" w:rsidRDefault="00367395" w:rsidP="00161363">
      <w:pPr>
        <w:pStyle w:val="a4"/>
        <w:numPr>
          <w:ilvl w:val="0"/>
          <w:numId w:val="1"/>
        </w:numPr>
        <w:tabs>
          <w:tab w:val="left" w:pos="360"/>
        </w:tabs>
        <w:ind w:left="0" w:firstLine="567"/>
        <w:jc w:val="both"/>
        <w:rPr>
          <w:sz w:val="24"/>
        </w:rPr>
      </w:pPr>
      <w:r>
        <w:rPr>
          <w:sz w:val="24"/>
        </w:rPr>
        <w:t>Three</w:t>
      </w:r>
      <w:r>
        <w:rPr>
          <w:spacing w:val="-9"/>
          <w:sz w:val="24"/>
        </w:rPr>
        <w:t xml:space="preserve"> </w:t>
      </w:r>
      <w:r>
        <w:rPr>
          <w:sz w:val="24"/>
        </w:rPr>
        <w:t>models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inheritance</w:t>
      </w:r>
      <w:r>
        <w:rPr>
          <w:spacing w:val="-8"/>
          <w:sz w:val="24"/>
        </w:rPr>
        <w:t xml:space="preserve"> </w:t>
      </w:r>
      <w:r>
        <w:rPr>
          <w:sz w:val="24"/>
        </w:rPr>
        <w:t>(dominant,</w:t>
      </w:r>
      <w:r>
        <w:rPr>
          <w:spacing w:val="-5"/>
          <w:sz w:val="24"/>
        </w:rPr>
        <w:t xml:space="preserve"> </w:t>
      </w:r>
      <w:r>
        <w:rPr>
          <w:sz w:val="24"/>
        </w:rPr>
        <w:t>recessive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log-additive)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genetic</w:t>
      </w:r>
      <w:r>
        <w:rPr>
          <w:spacing w:val="-9"/>
          <w:sz w:val="24"/>
        </w:rPr>
        <w:t xml:space="preserve"> </w:t>
      </w:r>
      <w:r>
        <w:rPr>
          <w:sz w:val="24"/>
        </w:rPr>
        <w:t>polymorphism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 risk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coronary</w:t>
      </w:r>
      <w:r>
        <w:rPr>
          <w:spacing w:val="-9"/>
          <w:sz w:val="24"/>
        </w:rPr>
        <w:t xml:space="preserve"> </w:t>
      </w:r>
      <w:r>
        <w:rPr>
          <w:sz w:val="24"/>
        </w:rPr>
        <w:t>artery</w:t>
      </w:r>
      <w:r>
        <w:rPr>
          <w:spacing w:val="-8"/>
          <w:sz w:val="24"/>
        </w:rPr>
        <w:t xml:space="preserve"> </w:t>
      </w:r>
      <w:r>
        <w:rPr>
          <w:sz w:val="24"/>
        </w:rPr>
        <w:t>restenosis have</w:t>
      </w:r>
      <w:r>
        <w:rPr>
          <w:spacing w:val="5"/>
          <w:sz w:val="24"/>
        </w:rPr>
        <w:t xml:space="preserve"> </w:t>
      </w:r>
      <w:r>
        <w:rPr>
          <w:sz w:val="24"/>
        </w:rPr>
        <w:t>been</w:t>
      </w:r>
      <w:r>
        <w:rPr>
          <w:spacing w:val="2"/>
          <w:sz w:val="24"/>
        </w:rPr>
        <w:t xml:space="preserve"> </w:t>
      </w:r>
      <w:r>
        <w:rPr>
          <w:sz w:val="24"/>
        </w:rPr>
        <w:t>identified:</w:t>
      </w:r>
    </w:p>
    <w:p w:rsidR="001D4257" w:rsidRDefault="00367395" w:rsidP="00161363">
      <w:pPr>
        <w:pStyle w:val="a3"/>
        <w:ind w:left="0" w:firstLine="567"/>
      </w:pPr>
      <w:r>
        <w:t>-</w:t>
      </w:r>
      <w:r>
        <w:rPr>
          <w:spacing w:val="2"/>
        </w:rPr>
        <w:t xml:space="preserve"> </w:t>
      </w:r>
      <w:r>
        <w:t>dominant</w:t>
      </w:r>
      <w:r>
        <w:rPr>
          <w:spacing w:val="5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genotype</w:t>
      </w:r>
      <w:r>
        <w:rPr>
          <w:spacing w:val="-1"/>
        </w:rPr>
        <w:t xml:space="preserve"> </w:t>
      </w:r>
      <w:r>
        <w:t>T/C-C/C</w:t>
      </w:r>
      <w:r>
        <w:rPr>
          <w:spacing w:val="-1"/>
        </w:rPr>
        <w:t xml:space="preserve"> </w:t>
      </w:r>
      <w:r>
        <w:t>(rs12248560)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95%</w:t>
      </w:r>
      <w:r>
        <w:rPr>
          <w:spacing w:val="-3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0.52</w:t>
      </w:r>
      <w:r>
        <w:rPr>
          <w:spacing w:val="-4"/>
        </w:rPr>
        <w:t xml:space="preserve"> </w:t>
      </w:r>
      <w:r>
        <w:t>[0.24-1.12],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≤</w:t>
      </w:r>
      <w:r>
        <w:rPr>
          <w:spacing w:val="-2"/>
        </w:rPr>
        <w:t xml:space="preserve"> </w:t>
      </w:r>
      <w:r>
        <w:t>0.09;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59"/>
        </w:tabs>
        <w:ind w:left="0" w:firstLine="567"/>
        <w:rPr>
          <w:sz w:val="24"/>
        </w:rPr>
      </w:pPr>
      <w:r>
        <w:rPr>
          <w:sz w:val="24"/>
        </w:rPr>
        <w:t>log-additive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genotype</w:t>
      </w:r>
      <w:r>
        <w:rPr>
          <w:spacing w:val="-6"/>
          <w:sz w:val="24"/>
        </w:rPr>
        <w:t xml:space="preserve"> </w:t>
      </w:r>
      <w:r>
        <w:rPr>
          <w:sz w:val="24"/>
        </w:rPr>
        <w:t>three</w:t>
      </w:r>
      <w:r>
        <w:rPr>
          <w:spacing w:val="-6"/>
          <w:sz w:val="24"/>
        </w:rPr>
        <w:t xml:space="preserve"> </w:t>
      </w:r>
      <w:r>
        <w:rPr>
          <w:sz w:val="24"/>
        </w:rPr>
        <w:t>genotype</w:t>
      </w:r>
      <w:r>
        <w:rPr>
          <w:spacing w:val="-6"/>
          <w:sz w:val="24"/>
        </w:rPr>
        <w:t xml:space="preserve"> </w:t>
      </w:r>
      <w:r>
        <w:rPr>
          <w:sz w:val="24"/>
        </w:rPr>
        <w:t>(rs12248560)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95%</w:t>
      </w:r>
      <w:r>
        <w:rPr>
          <w:spacing w:val="-3"/>
          <w:sz w:val="24"/>
        </w:rPr>
        <w:t xml:space="preserve"> </w:t>
      </w:r>
      <w:r>
        <w:rPr>
          <w:sz w:val="24"/>
        </w:rPr>
        <w:t>CI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0.54</w:t>
      </w:r>
      <w:r>
        <w:rPr>
          <w:spacing w:val="-10"/>
          <w:sz w:val="24"/>
        </w:rPr>
        <w:t xml:space="preserve"> </w:t>
      </w:r>
      <w:r>
        <w:rPr>
          <w:sz w:val="24"/>
        </w:rPr>
        <w:t>[0.29-0.99],</w:t>
      </w:r>
      <w:r>
        <w:rPr>
          <w:spacing w:val="-7"/>
          <w:sz w:val="24"/>
        </w:rPr>
        <w:t xml:space="preserve"> </w:t>
      </w:r>
      <w:r>
        <w:rPr>
          <w:sz w:val="24"/>
        </w:rPr>
        <w:t>p</w:t>
      </w:r>
      <w:r>
        <w:rPr>
          <w:spacing w:val="-5"/>
          <w:sz w:val="24"/>
        </w:rPr>
        <w:t xml:space="preserve"> </w:t>
      </w:r>
      <w:r>
        <w:rPr>
          <w:sz w:val="24"/>
        </w:rPr>
        <w:t>≤</w:t>
      </w:r>
      <w:r>
        <w:rPr>
          <w:spacing w:val="-57"/>
          <w:sz w:val="24"/>
        </w:rPr>
        <w:t xml:space="preserve"> </w:t>
      </w:r>
      <w:r>
        <w:rPr>
          <w:sz w:val="24"/>
        </w:rPr>
        <w:t>0.03;</w:t>
      </w:r>
    </w:p>
    <w:p w:rsidR="001D4257" w:rsidRDefault="00367395" w:rsidP="00161363">
      <w:pPr>
        <w:pStyle w:val="a3"/>
        <w:ind w:left="0" w:firstLine="567"/>
      </w:pPr>
      <w:r>
        <w:t>-</w:t>
      </w:r>
      <w:r>
        <w:rPr>
          <w:spacing w:val="1"/>
        </w:rPr>
        <w:t xml:space="preserve"> </w:t>
      </w:r>
      <w:r>
        <w:t>recessive</w:t>
      </w:r>
      <w:r>
        <w:rPr>
          <w:spacing w:val="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genotype</w:t>
      </w:r>
      <w:r>
        <w:rPr>
          <w:spacing w:val="4"/>
        </w:rPr>
        <w:t xml:space="preserve"> </w:t>
      </w:r>
      <w:r>
        <w:t>A/A</w:t>
      </w:r>
      <w:r>
        <w:rPr>
          <w:spacing w:val="-6"/>
        </w:rPr>
        <w:t xml:space="preserve"> </w:t>
      </w:r>
      <w:r>
        <w:t>(rs4986893)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CI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0.31</w:t>
      </w:r>
      <w:r>
        <w:rPr>
          <w:spacing w:val="-5"/>
        </w:rPr>
        <w:t xml:space="preserve"> </w:t>
      </w:r>
      <w:r>
        <w:t>[0.08-1.14],</w:t>
      </w:r>
      <w:r>
        <w:rPr>
          <w:spacing w:val="2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≤</w:t>
      </w:r>
      <w:r>
        <w:rPr>
          <w:spacing w:val="-2"/>
        </w:rPr>
        <w:t xml:space="preserve"> </w:t>
      </w:r>
      <w:r>
        <w:t>0.05;</w:t>
      </w:r>
    </w:p>
    <w:p w:rsidR="001D4257" w:rsidRDefault="00367395" w:rsidP="00161363">
      <w:pPr>
        <w:pStyle w:val="a3"/>
        <w:ind w:left="0" w:firstLine="567"/>
      </w:pPr>
      <w:r>
        <w:t>-</w:t>
      </w:r>
      <w:r>
        <w:rPr>
          <w:spacing w:val="2"/>
        </w:rPr>
        <w:t xml:space="preserve"> </w:t>
      </w:r>
      <w:r>
        <w:t>recessive</w:t>
      </w:r>
      <w:r>
        <w:rPr>
          <w:spacing w:val="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genotype</w:t>
      </w:r>
      <w:r>
        <w:rPr>
          <w:spacing w:val="-1"/>
        </w:rPr>
        <w:t xml:space="preserve"> </w:t>
      </w:r>
      <w:r>
        <w:t>G/G-A/G</w:t>
      </w:r>
      <w:r>
        <w:rPr>
          <w:spacing w:val="1"/>
        </w:rPr>
        <w:t xml:space="preserve"> </w:t>
      </w:r>
      <w:r>
        <w:t>(rs4244285)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0.32</w:t>
      </w:r>
      <w:r>
        <w:rPr>
          <w:spacing w:val="-5"/>
        </w:rPr>
        <w:t xml:space="preserve"> </w:t>
      </w:r>
      <w:r>
        <w:t>[0.09-1.15],</w:t>
      </w:r>
      <w:r>
        <w:rPr>
          <w:spacing w:val="3"/>
        </w:rPr>
        <w:t xml:space="preserve"> </w:t>
      </w:r>
      <w:r>
        <w:t>p</w:t>
      </w:r>
      <w:r>
        <w:rPr>
          <w:spacing w:val="-5"/>
        </w:rPr>
        <w:t xml:space="preserve"> </w:t>
      </w:r>
      <w:r>
        <w:t>≤</w:t>
      </w:r>
      <w:r>
        <w:rPr>
          <w:spacing w:val="-1"/>
        </w:rPr>
        <w:t xml:space="preserve"> </w:t>
      </w:r>
      <w:r>
        <w:t>0.05;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64"/>
        </w:tabs>
        <w:ind w:left="0" w:firstLine="567"/>
        <w:rPr>
          <w:sz w:val="24"/>
        </w:rPr>
      </w:pPr>
      <w:r>
        <w:rPr>
          <w:sz w:val="24"/>
        </w:rPr>
        <w:t>dominant</w:t>
      </w:r>
      <w:r>
        <w:rPr>
          <w:spacing w:val="5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genotype C/T-C/C</w:t>
      </w:r>
      <w:r>
        <w:rPr>
          <w:spacing w:val="-2"/>
          <w:sz w:val="24"/>
        </w:rPr>
        <w:t xml:space="preserve"> </w:t>
      </w:r>
      <w:r>
        <w:rPr>
          <w:sz w:val="24"/>
        </w:rPr>
        <w:t>(rs662)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95%</w:t>
      </w:r>
      <w:r>
        <w:rPr>
          <w:spacing w:val="1"/>
          <w:sz w:val="24"/>
        </w:rPr>
        <w:t xml:space="preserve"> </w:t>
      </w:r>
      <w:r>
        <w:rPr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0.45</w:t>
      </w:r>
      <w:r>
        <w:rPr>
          <w:spacing w:val="-4"/>
          <w:sz w:val="24"/>
        </w:rPr>
        <w:t xml:space="preserve"> </w:t>
      </w:r>
      <w:r>
        <w:rPr>
          <w:sz w:val="24"/>
        </w:rPr>
        <w:t>[0.17-1.2]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>
        <w:rPr>
          <w:spacing w:val="1"/>
          <w:sz w:val="24"/>
        </w:rPr>
        <w:t xml:space="preserve"> </w:t>
      </w:r>
      <w:r>
        <w:rPr>
          <w:sz w:val="24"/>
        </w:rPr>
        <w:t>≤</w:t>
      </w:r>
      <w:r>
        <w:rPr>
          <w:spacing w:val="-6"/>
          <w:sz w:val="24"/>
        </w:rPr>
        <w:t xml:space="preserve"> </w:t>
      </w:r>
      <w:r>
        <w:rPr>
          <w:sz w:val="24"/>
        </w:rPr>
        <w:t>0.09;</w:t>
      </w:r>
    </w:p>
    <w:p w:rsidR="001D4257" w:rsidRDefault="00367395" w:rsidP="00161363">
      <w:pPr>
        <w:pStyle w:val="a4"/>
        <w:numPr>
          <w:ilvl w:val="0"/>
          <w:numId w:val="1"/>
        </w:numPr>
        <w:tabs>
          <w:tab w:val="left" w:pos="403"/>
        </w:tabs>
        <w:ind w:left="0" w:firstLine="567"/>
        <w:jc w:val="both"/>
        <w:rPr>
          <w:sz w:val="24"/>
        </w:rPr>
      </w:pPr>
      <w:r>
        <w:rPr>
          <w:sz w:val="24"/>
        </w:rPr>
        <w:t>Correlation</w:t>
      </w:r>
      <w:r>
        <w:rPr>
          <w:spacing w:val="31"/>
          <w:sz w:val="24"/>
        </w:rPr>
        <w:t xml:space="preserve"> </w:t>
      </w:r>
      <w:r>
        <w:rPr>
          <w:sz w:val="24"/>
        </w:rPr>
        <w:t>analysis</w:t>
      </w:r>
      <w:r>
        <w:rPr>
          <w:spacing w:val="38"/>
          <w:sz w:val="24"/>
        </w:rPr>
        <w:t xml:space="preserve"> </w:t>
      </w:r>
      <w:r>
        <w:rPr>
          <w:sz w:val="24"/>
        </w:rPr>
        <w:t>revealed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following</w:t>
      </w:r>
      <w:r>
        <w:rPr>
          <w:spacing w:val="36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34"/>
          <w:sz w:val="24"/>
        </w:rPr>
        <w:t xml:space="preserve"> </w:t>
      </w:r>
      <w:r>
        <w:rPr>
          <w:sz w:val="24"/>
        </w:rPr>
        <w:t>between</w:t>
      </w:r>
      <w:r>
        <w:rPr>
          <w:spacing w:val="32"/>
          <w:sz w:val="24"/>
        </w:rPr>
        <w:t xml:space="preserve"> </w:t>
      </w:r>
      <w:r>
        <w:rPr>
          <w:sz w:val="24"/>
        </w:rPr>
        <w:t>risk</w:t>
      </w:r>
      <w:r>
        <w:rPr>
          <w:spacing w:val="41"/>
          <w:sz w:val="24"/>
        </w:rPr>
        <w:t xml:space="preserve"> </w:t>
      </w:r>
      <w:r>
        <w:rPr>
          <w:sz w:val="24"/>
        </w:rPr>
        <w:t>factors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coronary</w:t>
      </w:r>
      <w:r>
        <w:rPr>
          <w:spacing w:val="-57"/>
          <w:sz w:val="24"/>
        </w:rPr>
        <w:t xml:space="preserve"> </w:t>
      </w:r>
      <w:r>
        <w:rPr>
          <w:sz w:val="24"/>
        </w:rPr>
        <w:t>artery</w:t>
      </w:r>
      <w:r>
        <w:rPr>
          <w:spacing w:val="-10"/>
          <w:sz w:val="24"/>
        </w:rPr>
        <w:t xml:space="preserve"> </w:t>
      </w:r>
      <w:r>
        <w:rPr>
          <w:sz w:val="24"/>
        </w:rPr>
        <w:t>disease and genetic polymorphisms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increase the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coronary</w:t>
      </w:r>
      <w:r>
        <w:rPr>
          <w:spacing w:val="-10"/>
          <w:sz w:val="24"/>
        </w:rPr>
        <w:t xml:space="preserve"> </w:t>
      </w:r>
      <w:r>
        <w:rPr>
          <w:sz w:val="24"/>
        </w:rPr>
        <w:t>artery</w:t>
      </w:r>
      <w:r>
        <w:rPr>
          <w:spacing w:val="-9"/>
          <w:sz w:val="24"/>
        </w:rPr>
        <w:t xml:space="preserve"> </w:t>
      </w:r>
      <w:r>
        <w:rPr>
          <w:sz w:val="24"/>
        </w:rPr>
        <w:t>restenosis: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64"/>
        </w:tabs>
        <w:ind w:left="0" w:firstLine="567"/>
        <w:rPr>
          <w:sz w:val="24"/>
        </w:rPr>
      </w:pPr>
      <w:r>
        <w:rPr>
          <w:sz w:val="24"/>
        </w:rPr>
        <w:t>direct</w:t>
      </w:r>
      <w:r>
        <w:rPr>
          <w:spacing w:val="3"/>
          <w:sz w:val="24"/>
        </w:rPr>
        <w:t xml:space="preserve"> </w:t>
      </w:r>
      <w:r>
        <w:rPr>
          <w:sz w:val="24"/>
        </w:rPr>
        <w:t>correlation</w:t>
      </w:r>
      <w:r>
        <w:rPr>
          <w:spacing w:val="-6"/>
          <w:sz w:val="24"/>
        </w:rPr>
        <w:t xml:space="preserve"> </w:t>
      </w:r>
      <w:r>
        <w:rPr>
          <w:sz w:val="24"/>
        </w:rPr>
        <w:t>(r=1,153;</w:t>
      </w:r>
      <w:r>
        <w:rPr>
          <w:spacing w:val="-6"/>
          <w:sz w:val="24"/>
        </w:rPr>
        <w:t xml:space="preserve"> </w:t>
      </w:r>
      <w:r>
        <w:rPr>
          <w:sz w:val="24"/>
        </w:rPr>
        <w:t>r=0.973)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polymorphic</w:t>
      </w:r>
      <w:r>
        <w:rPr>
          <w:spacing w:val="-2"/>
          <w:sz w:val="24"/>
        </w:rPr>
        <w:t xml:space="preserve"> </w:t>
      </w:r>
      <w:r>
        <w:rPr>
          <w:sz w:val="24"/>
        </w:rPr>
        <w:t>genes</w:t>
      </w:r>
      <w:r>
        <w:rPr>
          <w:spacing w:val="-3"/>
          <w:sz w:val="24"/>
        </w:rPr>
        <w:t xml:space="preserve"> </w:t>
      </w:r>
      <w:r>
        <w:rPr>
          <w:sz w:val="24"/>
        </w:rPr>
        <w:t>CYP2C19*2,</w:t>
      </w:r>
      <w:r>
        <w:rPr>
          <w:spacing w:val="1"/>
          <w:sz w:val="24"/>
        </w:rPr>
        <w:t xml:space="preserve"> </w:t>
      </w:r>
      <w:r>
        <w:rPr>
          <w:sz w:val="24"/>
        </w:rPr>
        <w:t>PON1</w:t>
      </w:r>
      <w:r>
        <w:rPr>
          <w:spacing w:val="-2"/>
          <w:sz w:val="24"/>
        </w:rPr>
        <w:t xml:space="preserve"> </w:t>
      </w:r>
      <w:r>
        <w:rPr>
          <w:sz w:val="24"/>
        </w:rPr>
        <w:t>(Q192R).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69"/>
        </w:tabs>
        <w:ind w:left="0" w:firstLine="567"/>
        <w:rPr>
          <w:sz w:val="24"/>
        </w:rPr>
      </w:pPr>
      <w:r>
        <w:rPr>
          <w:sz w:val="24"/>
        </w:rPr>
        <w:t>weak inverse relationship with risk factors and CYP2C19*17: smoking r=-0.2, alcohol r=-0.14,</w:t>
      </w:r>
      <w:r>
        <w:rPr>
          <w:spacing w:val="1"/>
          <w:sz w:val="24"/>
        </w:rPr>
        <w:t xml:space="preserve"> </w:t>
      </w:r>
      <w:r>
        <w:rPr>
          <w:sz w:val="24"/>
        </w:rPr>
        <w:t>predisposition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coronary</w:t>
      </w:r>
      <w:r>
        <w:rPr>
          <w:spacing w:val="-8"/>
          <w:sz w:val="24"/>
        </w:rPr>
        <w:t xml:space="preserve"> </w:t>
      </w:r>
      <w:r>
        <w:rPr>
          <w:sz w:val="24"/>
        </w:rPr>
        <w:t>heart</w:t>
      </w:r>
      <w:r>
        <w:rPr>
          <w:spacing w:val="7"/>
          <w:sz w:val="24"/>
        </w:rPr>
        <w:t xml:space="preserve"> </w:t>
      </w:r>
      <w:r>
        <w:rPr>
          <w:sz w:val="24"/>
        </w:rPr>
        <w:t>disease</w:t>
      </w:r>
      <w:r>
        <w:rPr>
          <w:spacing w:val="1"/>
          <w:sz w:val="24"/>
        </w:rPr>
        <w:t xml:space="preserve"> </w:t>
      </w:r>
      <w:r>
        <w:rPr>
          <w:sz w:val="24"/>
        </w:rPr>
        <w:t>r=-0.14;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365"/>
        </w:tabs>
        <w:ind w:left="0" w:firstLine="567"/>
        <w:rPr>
          <w:sz w:val="24"/>
        </w:rPr>
      </w:pP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strong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coronary</w:t>
      </w:r>
      <w:r>
        <w:rPr>
          <w:spacing w:val="1"/>
          <w:sz w:val="24"/>
        </w:rPr>
        <w:t xml:space="preserve"> </w:t>
      </w:r>
      <w:r>
        <w:rPr>
          <w:sz w:val="24"/>
        </w:rPr>
        <w:t>artery</w:t>
      </w:r>
      <w:r>
        <w:rPr>
          <w:spacing w:val="1"/>
          <w:sz w:val="24"/>
        </w:rPr>
        <w:t xml:space="preserve"> </w:t>
      </w:r>
      <w:r>
        <w:rPr>
          <w:sz w:val="24"/>
        </w:rPr>
        <w:t>restenosis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polymorphic</w:t>
      </w:r>
      <w:r>
        <w:rPr>
          <w:spacing w:val="1"/>
          <w:sz w:val="24"/>
        </w:rPr>
        <w:t xml:space="preserve"> </w:t>
      </w:r>
      <w:r>
        <w:rPr>
          <w:sz w:val="24"/>
        </w:rPr>
        <w:t>gene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CYP2C19*3</w:t>
      </w:r>
      <w:r>
        <w:rPr>
          <w:spacing w:val="2"/>
          <w:sz w:val="24"/>
        </w:rPr>
        <w:t xml:space="preserve"> </w:t>
      </w:r>
      <w:r>
        <w:rPr>
          <w:sz w:val="24"/>
        </w:rPr>
        <w:t>(r=2.774);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84"/>
        </w:tabs>
        <w:ind w:left="0" w:firstLine="567"/>
        <w:rPr>
          <w:sz w:val="24"/>
        </w:rPr>
      </w:pPr>
      <w:r>
        <w:rPr>
          <w:sz w:val="24"/>
        </w:rPr>
        <w:t>when evaluating laboratory parameters, weak feedback was revealed between the lipidogram,</w:t>
      </w:r>
      <w:r>
        <w:rPr>
          <w:spacing w:val="1"/>
          <w:sz w:val="24"/>
        </w:rPr>
        <w:t xml:space="preserve"> </w:t>
      </w:r>
      <w:r>
        <w:rPr>
          <w:sz w:val="24"/>
        </w:rPr>
        <w:t>blood clotting and genetic polymorphism: TTL with PON1(L55M) r=0.13; platelets -r=0.11;</w:t>
      </w:r>
      <w:r>
        <w:rPr>
          <w:spacing w:val="1"/>
          <w:sz w:val="24"/>
        </w:rPr>
        <w:t xml:space="preserve"> </w:t>
      </w:r>
      <w:r>
        <w:rPr>
          <w:sz w:val="24"/>
        </w:rPr>
        <w:t>fibrinogen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r=-0.12;</w:t>
      </w:r>
      <w:r>
        <w:rPr>
          <w:spacing w:val="-3"/>
          <w:sz w:val="24"/>
        </w:rPr>
        <w:t xml:space="preserve"> </w:t>
      </w:r>
      <w:r>
        <w:rPr>
          <w:sz w:val="24"/>
        </w:rPr>
        <w:t>PV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r=0.15;</w:t>
      </w:r>
      <w:r>
        <w:rPr>
          <w:spacing w:val="-3"/>
          <w:sz w:val="24"/>
        </w:rPr>
        <w:t xml:space="preserve"> </w:t>
      </w:r>
      <w:r>
        <w:rPr>
          <w:sz w:val="24"/>
        </w:rPr>
        <w:t>INR-</w:t>
      </w:r>
      <w:r>
        <w:rPr>
          <w:spacing w:val="-1"/>
          <w:sz w:val="24"/>
        </w:rPr>
        <w:t xml:space="preserve"> </w:t>
      </w:r>
      <w:r>
        <w:rPr>
          <w:sz w:val="24"/>
        </w:rPr>
        <w:t>r=0.11.</w:t>
      </w:r>
    </w:p>
    <w:p w:rsidR="001D4257" w:rsidRDefault="00367395" w:rsidP="00161363">
      <w:pPr>
        <w:pStyle w:val="a3"/>
        <w:ind w:left="0" w:firstLine="567"/>
      </w:pPr>
      <w:r>
        <w:t>between</w:t>
      </w:r>
      <w:r>
        <w:rPr>
          <w:spacing w:val="-5"/>
        </w:rPr>
        <w:t xml:space="preserve"> </w:t>
      </w:r>
      <w:r>
        <w:t>risk</w:t>
      </w:r>
      <w:r>
        <w:rPr>
          <w:spacing w:val="4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PON1(Q192R);</w:t>
      </w:r>
      <w:r>
        <w:rPr>
          <w:spacing w:val="-5"/>
        </w:rPr>
        <w:t xml:space="preserve"> </w:t>
      </w:r>
      <w:r>
        <w:t>weak</w:t>
      </w:r>
      <w:r>
        <w:rPr>
          <w:spacing w:val="4"/>
        </w:rPr>
        <w:t xml:space="preserve"> </w:t>
      </w:r>
      <w:r>
        <w:t>feedback-R=-0.14;</w:t>
      </w:r>
      <w:r>
        <w:rPr>
          <w:spacing w:val="-4"/>
        </w:rPr>
        <w:t xml:space="preserve"> </w:t>
      </w:r>
      <w:r>
        <w:t>PTI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r=0.12;</w:t>
      </w:r>
      <w:r>
        <w:rPr>
          <w:spacing w:val="-4"/>
        </w:rPr>
        <w:t xml:space="preserve"> </w:t>
      </w:r>
      <w:r>
        <w:t>PV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r=-0.13;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69"/>
        </w:tabs>
        <w:ind w:left="0" w:firstLine="567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CYP2C19*17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LDL</w:t>
      </w:r>
      <w:r>
        <w:rPr>
          <w:spacing w:val="3"/>
          <w:sz w:val="24"/>
        </w:rPr>
        <w:t xml:space="preserve"> </w:t>
      </w:r>
      <w:r>
        <w:rPr>
          <w:sz w:val="24"/>
        </w:rPr>
        <w:t>- r=0.14;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CYP2C19*3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triglycerides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r=0.14;</w:t>
      </w:r>
      <w:r>
        <w:rPr>
          <w:spacing w:val="-2"/>
          <w:sz w:val="24"/>
        </w:rPr>
        <w:t xml:space="preserve"> </w:t>
      </w:r>
      <w:r>
        <w:rPr>
          <w:sz w:val="24"/>
        </w:rPr>
        <w:t>PTI</w:t>
      </w:r>
    </w:p>
    <w:p w:rsidR="001D4257" w:rsidRDefault="00367395" w:rsidP="00161363">
      <w:pPr>
        <w:pStyle w:val="a4"/>
        <w:numPr>
          <w:ilvl w:val="0"/>
          <w:numId w:val="3"/>
        </w:numPr>
        <w:tabs>
          <w:tab w:val="left" w:pos="264"/>
        </w:tabs>
        <w:ind w:left="0" w:firstLine="567"/>
        <w:rPr>
          <w:sz w:val="24"/>
        </w:rPr>
      </w:pPr>
      <w:r>
        <w:rPr>
          <w:sz w:val="24"/>
        </w:rPr>
        <w:t>r=0.17;</w:t>
      </w:r>
      <w:r>
        <w:rPr>
          <w:spacing w:val="-6"/>
          <w:sz w:val="24"/>
        </w:rPr>
        <w:t xml:space="preserve"> </w:t>
      </w:r>
      <w:r>
        <w:rPr>
          <w:sz w:val="24"/>
        </w:rPr>
        <w:t>CYP2C19</w:t>
      </w:r>
      <w:r>
        <w:rPr>
          <w:spacing w:val="-1"/>
          <w:sz w:val="24"/>
        </w:rPr>
        <w:t xml:space="preserve"> </w:t>
      </w: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PTI-r=0.12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weak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correlation.</w:t>
      </w:r>
    </w:p>
    <w:sectPr w:rsidR="001D4257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1F" w:rsidRDefault="0017341F" w:rsidP="00161363">
      <w:r>
        <w:separator/>
      </w:r>
    </w:p>
  </w:endnote>
  <w:endnote w:type="continuationSeparator" w:id="0">
    <w:p w:rsidR="0017341F" w:rsidRDefault="0017341F" w:rsidP="0016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242816"/>
      <w:docPartObj>
        <w:docPartGallery w:val="Page Numbers (Bottom of Page)"/>
        <w:docPartUnique/>
      </w:docPartObj>
    </w:sdtPr>
    <w:sdtEndPr/>
    <w:sdtContent>
      <w:p w:rsidR="00161363" w:rsidRDefault="001613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1C9" w:rsidRPr="007551C9">
          <w:rPr>
            <w:noProof/>
            <w:lang w:val="ru-RU"/>
          </w:rPr>
          <w:t>1</w:t>
        </w:r>
        <w:r>
          <w:fldChar w:fldCharType="end"/>
        </w:r>
      </w:p>
    </w:sdtContent>
  </w:sdt>
  <w:p w:rsidR="00161363" w:rsidRDefault="001613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1F" w:rsidRDefault="0017341F" w:rsidP="00161363">
      <w:r>
        <w:separator/>
      </w:r>
    </w:p>
  </w:footnote>
  <w:footnote w:type="continuationSeparator" w:id="0">
    <w:p w:rsidR="0017341F" w:rsidRDefault="0017341F" w:rsidP="0016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8D6"/>
    <w:multiLevelType w:val="hybridMultilevel"/>
    <w:tmpl w:val="131A1592"/>
    <w:lvl w:ilvl="0" w:tplc="EF08B52A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68CBEA">
      <w:numFmt w:val="bullet"/>
      <w:lvlText w:val="•"/>
      <w:lvlJc w:val="left"/>
      <w:pPr>
        <w:ind w:left="1066" w:hanging="240"/>
      </w:pPr>
      <w:rPr>
        <w:rFonts w:hint="default"/>
        <w:lang w:val="en-US" w:eastAsia="en-US" w:bidi="ar-SA"/>
      </w:rPr>
    </w:lvl>
    <w:lvl w:ilvl="2" w:tplc="8F0087AC">
      <w:numFmt w:val="bullet"/>
      <w:lvlText w:val="•"/>
      <w:lvlJc w:val="left"/>
      <w:pPr>
        <w:ind w:left="2012" w:hanging="240"/>
      </w:pPr>
      <w:rPr>
        <w:rFonts w:hint="default"/>
        <w:lang w:val="en-US" w:eastAsia="en-US" w:bidi="ar-SA"/>
      </w:rPr>
    </w:lvl>
    <w:lvl w:ilvl="3" w:tplc="3544F758">
      <w:numFmt w:val="bullet"/>
      <w:lvlText w:val="•"/>
      <w:lvlJc w:val="left"/>
      <w:pPr>
        <w:ind w:left="2959" w:hanging="240"/>
      </w:pPr>
      <w:rPr>
        <w:rFonts w:hint="default"/>
        <w:lang w:val="en-US" w:eastAsia="en-US" w:bidi="ar-SA"/>
      </w:rPr>
    </w:lvl>
    <w:lvl w:ilvl="4" w:tplc="A1DE2FEA">
      <w:numFmt w:val="bullet"/>
      <w:lvlText w:val="•"/>
      <w:lvlJc w:val="left"/>
      <w:pPr>
        <w:ind w:left="3905" w:hanging="240"/>
      </w:pPr>
      <w:rPr>
        <w:rFonts w:hint="default"/>
        <w:lang w:val="en-US" w:eastAsia="en-US" w:bidi="ar-SA"/>
      </w:rPr>
    </w:lvl>
    <w:lvl w:ilvl="5" w:tplc="ADCACB64">
      <w:numFmt w:val="bullet"/>
      <w:lvlText w:val="•"/>
      <w:lvlJc w:val="left"/>
      <w:pPr>
        <w:ind w:left="4852" w:hanging="240"/>
      </w:pPr>
      <w:rPr>
        <w:rFonts w:hint="default"/>
        <w:lang w:val="en-US" w:eastAsia="en-US" w:bidi="ar-SA"/>
      </w:rPr>
    </w:lvl>
    <w:lvl w:ilvl="6" w:tplc="5EE88060">
      <w:numFmt w:val="bullet"/>
      <w:lvlText w:val="•"/>
      <w:lvlJc w:val="left"/>
      <w:pPr>
        <w:ind w:left="5798" w:hanging="240"/>
      </w:pPr>
      <w:rPr>
        <w:rFonts w:hint="default"/>
        <w:lang w:val="en-US" w:eastAsia="en-US" w:bidi="ar-SA"/>
      </w:rPr>
    </w:lvl>
    <w:lvl w:ilvl="7" w:tplc="88ACC7FC">
      <w:numFmt w:val="bullet"/>
      <w:lvlText w:val="•"/>
      <w:lvlJc w:val="left"/>
      <w:pPr>
        <w:ind w:left="6744" w:hanging="240"/>
      </w:pPr>
      <w:rPr>
        <w:rFonts w:hint="default"/>
        <w:lang w:val="en-US" w:eastAsia="en-US" w:bidi="ar-SA"/>
      </w:rPr>
    </w:lvl>
    <w:lvl w:ilvl="8" w:tplc="8D465736">
      <w:numFmt w:val="bullet"/>
      <w:lvlText w:val="•"/>
      <w:lvlJc w:val="left"/>
      <w:pPr>
        <w:ind w:left="7691" w:hanging="240"/>
      </w:pPr>
      <w:rPr>
        <w:rFonts w:hint="default"/>
        <w:lang w:val="en-US" w:eastAsia="en-US" w:bidi="ar-SA"/>
      </w:rPr>
    </w:lvl>
  </w:abstractNum>
  <w:abstractNum w:abstractNumId="1">
    <w:nsid w:val="23C03EB8"/>
    <w:multiLevelType w:val="hybridMultilevel"/>
    <w:tmpl w:val="9E629BBE"/>
    <w:lvl w:ilvl="0" w:tplc="45A07592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81E42C4">
      <w:numFmt w:val="bullet"/>
      <w:lvlText w:val="•"/>
      <w:lvlJc w:val="left"/>
      <w:pPr>
        <w:ind w:left="1066" w:hanging="188"/>
      </w:pPr>
      <w:rPr>
        <w:rFonts w:hint="default"/>
        <w:lang w:val="en-US" w:eastAsia="en-US" w:bidi="ar-SA"/>
      </w:rPr>
    </w:lvl>
    <w:lvl w:ilvl="2" w:tplc="DAF4593E">
      <w:numFmt w:val="bullet"/>
      <w:lvlText w:val="•"/>
      <w:lvlJc w:val="left"/>
      <w:pPr>
        <w:ind w:left="2012" w:hanging="188"/>
      </w:pPr>
      <w:rPr>
        <w:rFonts w:hint="default"/>
        <w:lang w:val="en-US" w:eastAsia="en-US" w:bidi="ar-SA"/>
      </w:rPr>
    </w:lvl>
    <w:lvl w:ilvl="3" w:tplc="2C447974">
      <w:numFmt w:val="bullet"/>
      <w:lvlText w:val="•"/>
      <w:lvlJc w:val="left"/>
      <w:pPr>
        <w:ind w:left="2959" w:hanging="188"/>
      </w:pPr>
      <w:rPr>
        <w:rFonts w:hint="default"/>
        <w:lang w:val="en-US" w:eastAsia="en-US" w:bidi="ar-SA"/>
      </w:rPr>
    </w:lvl>
    <w:lvl w:ilvl="4" w:tplc="CBC8478E">
      <w:numFmt w:val="bullet"/>
      <w:lvlText w:val="•"/>
      <w:lvlJc w:val="left"/>
      <w:pPr>
        <w:ind w:left="3905" w:hanging="188"/>
      </w:pPr>
      <w:rPr>
        <w:rFonts w:hint="default"/>
        <w:lang w:val="en-US" w:eastAsia="en-US" w:bidi="ar-SA"/>
      </w:rPr>
    </w:lvl>
    <w:lvl w:ilvl="5" w:tplc="823E0F3C">
      <w:numFmt w:val="bullet"/>
      <w:lvlText w:val="•"/>
      <w:lvlJc w:val="left"/>
      <w:pPr>
        <w:ind w:left="4852" w:hanging="188"/>
      </w:pPr>
      <w:rPr>
        <w:rFonts w:hint="default"/>
        <w:lang w:val="en-US" w:eastAsia="en-US" w:bidi="ar-SA"/>
      </w:rPr>
    </w:lvl>
    <w:lvl w:ilvl="6" w:tplc="E46A7896">
      <w:numFmt w:val="bullet"/>
      <w:lvlText w:val="•"/>
      <w:lvlJc w:val="left"/>
      <w:pPr>
        <w:ind w:left="5798" w:hanging="188"/>
      </w:pPr>
      <w:rPr>
        <w:rFonts w:hint="default"/>
        <w:lang w:val="en-US" w:eastAsia="en-US" w:bidi="ar-SA"/>
      </w:rPr>
    </w:lvl>
    <w:lvl w:ilvl="7" w:tplc="A6B600E2">
      <w:numFmt w:val="bullet"/>
      <w:lvlText w:val="•"/>
      <w:lvlJc w:val="left"/>
      <w:pPr>
        <w:ind w:left="6744" w:hanging="188"/>
      </w:pPr>
      <w:rPr>
        <w:rFonts w:hint="default"/>
        <w:lang w:val="en-US" w:eastAsia="en-US" w:bidi="ar-SA"/>
      </w:rPr>
    </w:lvl>
    <w:lvl w:ilvl="8" w:tplc="2C900B82">
      <w:numFmt w:val="bullet"/>
      <w:lvlText w:val="•"/>
      <w:lvlJc w:val="left"/>
      <w:pPr>
        <w:ind w:left="7691" w:hanging="188"/>
      </w:pPr>
      <w:rPr>
        <w:rFonts w:hint="default"/>
        <w:lang w:val="en-US" w:eastAsia="en-US" w:bidi="ar-SA"/>
      </w:rPr>
    </w:lvl>
  </w:abstractNum>
  <w:abstractNum w:abstractNumId="2">
    <w:nsid w:val="6ED1293A"/>
    <w:multiLevelType w:val="hybridMultilevel"/>
    <w:tmpl w:val="82989436"/>
    <w:lvl w:ilvl="0" w:tplc="45A06680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D6207A">
      <w:numFmt w:val="bullet"/>
      <w:lvlText w:val="•"/>
      <w:lvlJc w:val="left"/>
      <w:pPr>
        <w:ind w:left="1066" w:hanging="245"/>
      </w:pPr>
      <w:rPr>
        <w:rFonts w:hint="default"/>
        <w:lang w:val="en-US" w:eastAsia="en-US" w:bidi="ar-SA"/>
      </w:rPr>
    </w:lvl>
    <w:lvl w:ilvl="2" w:tplc="29621B3C">
      <w:numFmt w:val="bullet"/>
      <w:lvlText w:val="•"/>
      <w:lvlJc w:val="left"/>
      <w:pPr>
        <w:ind w:left="2012" w:hanging="245"/>
      </w:pPr>
      <w:rPr>
        <w:rFonts w:hint="default"/>
        <w:lang w:val="en-US" w:eastAsia="en-US" w:bidi="ar-SA"/>
      </w:rPr>
    </w:lvl>
    <w:lvl w:ilvl="3" w:tplc="4E102A78">
      <w:numFmt w:val="bullet"/>
      <w:lvlText w:val="•"/>
      <w:lvlJc w:val="left"/>
      <w:pPr>
        <w:ind w:left="2959" w:hanging="245"/>
      </w:pPr>
      <w:rPr>
        <w:rFonts w:hint="default"/>
        <w:lang w:val="en-US" w:eastAsia="en-US" w:bidi="ar-SA"/>
      </w:rPr>
    </w:lvl>
    <w:lvl w:ilvl="4" w:tplc="C37292CC">
      <w:numFmt w:val="bullet"/>
      <w:lvlText w:val="•"/>
      <w:lvlJc w:val="left"/>
      <w:pPr>
        <w:ind w:left="3905" w:hanging="245"/>
      </w:pPr>
      <w:rPr>
        <w:rFonts w:hint="default"/>
        <w:lang w:val="en-US" w:eastAsia="en-US" w:bidi="ar-SA"/>
      </w:rPr>
    </w:lvl>
    <w:lvl w:ilvl="5" w:tplc="3BD4BF0E">
      <w:numFmt w:val="bullet"/>
      <w:lvlText w:val="•"/>
      <w:lvlJc w:val="left"/>
      <w:pPr>
        <w:ind w:left="4852" w:hanging="245"/>
      </w:pPr>
      <w:rPr>
        <w:rFonts w:hint="default"/>
        <w:lang w:val="en-US" w:eastAsia="en-US" w:bidi="ar-SA"/>
      </w:rPr>
    </w:lvl>
    <w:lvl w:ilvl="6" w:tplc="FCB431AA">
      <w:numFmt w:val="bullet"/>
      <w:lvlText w:val="•"/>
      <w:lvlJc w:val="left"/>
      <w:pPr>
        <w:ind w:left="5798" w:hanging="245"/>
      </w:pPr>
      <w:rPr>
        <w:rFonts w:hint="default"/>
        <w:lang w:val="en-US" w:eastAsia="en-US" w:bidi="ar-SA"/>
      </w:rPr>
    </w:lvl>
    <w:lvl w:ilvl="7" w:tplc="D5EEBAB0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ar-SA"/>
      </w:rPr>
    </w:lvl>
    <w:lvl w:ilvl="8" w:tplc="8CF4D39A">
      <w:numFmt w:val="bullet"/>
      <w:lvlText w:val="•"/>
      <w:lvlJc w:val="left"/>
      <w:pPr>
        <w:ind w:left="7691" w:hanging="2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4257"/>
    <w:rsid w:val="00161363"/>
    <w:rsid w:val="0017341F"/>
    <w:rsid w:val="001D4257"/>
    <w:rsid w:val="0021507F"/>
    <w:rsid w:val="00367395"/>
    <w:rsid w:val="007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1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36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61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36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1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36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61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3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ypalleles.ki.se/CYP2C1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Бодаубай Роза</dc:creator>
  <cp:lastModifiedBy>Стабаева Лейла</cp:lastModifiedBy>
  <cp:revision>4</cp:revision>
  <cp:lastPrinted>2022-05-27T03:55:00Z</cp:lastPrinted>
  <dcterms:created xsi:type="dcterms:W3CDTF">2022-05-24T06:30:00Z</dcterms:created>
  <dcterms:modified xsi:type="dcterms:W3CDTF">2022-05-27T03:55:00Z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